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BB" w:rsidRDefault="00143264" w:rsidP="00143264">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Центр инициативного бюджетирования </w:t>
      </w:r>
    </w:p>
    <w:p w:rsidR="00143264" w:rsidRDefault="000C51BB" w:rsidP="001432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Ханты-Мансийского автономного округа - </w:t>
      </w:r>
      <w:r w:rsidR="00143264">
        <w:rPr>
          <w:rFonts w:ascii="Times New Roman" w:hAnsi="Times New Roman" w:cs="Times New Roman"/>
          <w:sz w:val="24"/>
          <w:szCs w:val="24"/>
        </w:rPr>
        <w:t>Югры</w:t>
      </w:r>
    </w:p>
    <w:p w:rsidR="000C51BB" w:rsidRDefault="00143264" w:rsidP="00143264">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А</w:t>
      </w:r>
      <w:r w:rsidR="000C51BB">
        <w:rPr>
          <w:rFonts w:ascii="Times New Roman" w:hAnsi="Times New Roman" w:cs="Times New Roman"/>
          <w:sz w:val="24"/>
          <w:szCs w:val="24"/>
        </w:rPr>
        <w:t xml:space="preserve">втономное учреждение Ханты-Мансийского автономного округа – Югры </w:t>
      </w:r>
      <w:r w:rsidRPr="00A318F1">
        <w:rPr>
          <w:rFonts w:ascii="Times New Roman" w:hAnsi="Times New Roman" w:cs="Times New Roman"/>
          <w:sz w:val="24"/>
          <w:szCs w:val="24"/>
        </w:rPr>
        <w:t xml:space="preserve"> </w:t>
      </w:r>
    </w:p>
    <w:p w:rsidR="00143264" w:rsidRPr="00A318F1" w:rsidRDefault="00143264" w:rsidP="00143264">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«Центр «Открытый регион»</w:t>
      </w:r>
    </w:p>
    <w:p w:rsidR="00282B40" w:rsidRPr="00A318F1" w:rsidRDefault="00282B40" w:rsidP="00DE2F1B">
      <w:pPr>
        <w:spacing w:after="0" w:line="240" w:lineRule="auto"/>
        <w:rPr>
          <w:rFonts w:ascii="Times New Roman" w:hAnsi="Times New Roman" w:cs="Times New Roman"/>
          <w:sz w:val="52"/>
          <w:szCs w:val="52"/>
        </w:rPr>
      </w:pPr>
    </w:p>
    <w:p w:rsidR="00282B40" w:rsidRPr="00A318F1" w:rsidRDefault="00282B40" w:rsidP="00DE2F1B">
      <w:pPr>
        <w:spacing w:after="0" w:line="240" w:lineRule="auto"/>
        <w:rPr>
          <w:rFonts w:ascii="Times New Roman" w:hAnsi="Times New Roman" w:cs="Times New Roman"/>
          <w:sz w:val="52"/>
          <w:szCs w:val="52"/>
        </w:rPr>
      </w:pPr>
    </w:p>
    <w:p w:rsidR="00282B40" w:rsidRPr="00A318F1" w:rsidRDefault="00282B40" w:rsidP="00DE2F1B">
      <w:pPr>
        <w:spacing w:after="0" w:line="240" w:lineRule="auto"/>
        <w:rPr>
          <w:rFonts w:ascii="Times New Roman" w:hAnsi="Times New Roman" w:cs="Times New Roman"/>
          <w:sz w:val="52"/>
          <w:szCs w:val="52"/>
        </w:rPr>
      </w:pPr>
    </w:p>
    <w:p w:rsidR="00282B40" w:rsidRDefault="00282B40" w:rsidP="00DE2F1B">
      <w:pPr>
        <w:spacing w:after="0" w:line="240" w:lineRule="auto"/>
        <w:jc w:val="center"/>
        <w:rPr>
          <w:rFonts w:ascii="Times New Roman" w:hAnsi="Times New Roman" w:cs="Times New Roman"/>
          <w:sz w:val="52"/>
          <w:szCs w:val="52"/>
        </w:rPr>
      </w:pPr>
    </w:p>
    <w:p w:rsidR="003515A8" w:rsidRDefault="003515A8" w:rsidP="00DE2F1B">
      <w:pPr>
        <w:spacing w:after="0" w:line="240" w:lineRule="auto"/>
        <w:jc w:val="center"/>
        <w:rPr>
          <w:rFonts w:ascii="Times New Roman" w:hAnsi="Times New Roman" w:cs="Times New Roman"/>
          <w:sz w:val="52"/>
          <w:szCs w:val="52"/>
        </w:rPr>
      </w:pPr>
    </w:p>
    <w:p w:rsidR="003515A8" w:rsidRDefault="003515A8" w:rsidP="00DE2F1B">
      <w:pPr>
        <w:spacing w:after="0" w:line="240" w:lineRule="auto"/>
        <w:jc w:val="center"/>
        <w:rPr>
          <w:rFonts w:ascii="Times New Roman" w:hAnsi="Times New Roman" w:cs="Times New Roman"/>
          <w:sz w:val="52"/>
          <w:szCs w:val="52"/>
        </w:rPr>
      </w:pPr>
    </w:p>
    <w:p w:rsidR="003515A8" w:rsidRPr="00A318F1" w:rsidRDefault="003515A8" w:rsidP="00DE2F1B">
      <w:pPr>
        <w:spacing w:after="0" w:line="240" w:lineRule="auto"/>
        <w:jc w:val="center"/>
        <w:rPr>
          <w:rFonts w:ascii="Times New Roman" w:hAnsi="Times New Roman" w:cs="Times New Roman"/>
          <w:sz w:val="52"/>
          <w:szCs w:val="52"/>
        </w:rPr>
      </w:pPr>
    </w:p>
    <w:p w:rsidR="006E60AD" w:rsidRPr="00A318F1" w:rsidRDefault="00282B40" w:rsidP="00DE2F1B">
      <w:pPr>
        <w:spacing w:after="0" w:line="240" w:lineRule="auto"/>
        <w:jc w:val="center"/>
        <w:rPr>
          <w:rFonts w:ascii="Times New Roman" w:hAnsi="Times New Roman" w:cs="Times New Roman"/>
          <w:sz w:val="52"/>
          <w:szCs w:val="52"/>
        </w:rPr>
      </w:pPr>
      <w:r w:rsidRPr="00A318F1">
        <w:rPr>
          <w:rFonts w:ascii="Times New Roman" w:hAnsi="Times New Roman" w:cs="Times New Roman"/>
          <w:sz w:val="52"/>
          <w:szCs w:val="52"/>
        </w:rPr>
        <w:t>Методические рекомендации</w:t>
      </w:r>
      <w:r w:rsidRPr="00A318F1">
        <w:rPr>
          <w:rFonts w:ascii="Times New Roman" w:hAnsi="Times New Roman" w:cs="Times New Roman"/>
          <w:sz w:val="52"/>
          <w:szCs w:val="52"/>
        </w:rPr>
        <w:br/>
        <w:t>по реализации практик инициативного бюджетирования в Ханты-Мансийском автономном округе – Югре</w:t>
      </w:r>
    </w:p>
    <w:p w:rsidR="00282B40" w:rsidRPr="00A318F1" w:rsidRDefault="00282B40" w:rsidP="00DE2F1B">
      <w:pPr>
        <w:spacing w:after="0" w:line="240" w:lineRule="auto"/>
        <w:jc w:val="center"/>
        <w:rPr>
          <w:rFonts w:ascii="Times New Roman" w:hAnsi="Times New Roman" w:cs="Times New Roman"/>
          <w:sz w:val="52"/>
          <w:szCs w:val="52"/>
        </w:rPr>
      </w:pPr>
    </w:p>
    <w:p w:rsidR="00282B40" w:rsidRPr="00A318F1" w:rsidRDefault="00282B40" w:rsidP="00DE2F1B">
      <w:pPr>
        <w:spacing w:after="0" w:line="240" w:lineRule="auto"/>
        <w:jc w:val="center"/>
        <w:rPr>
          <w:rFonts w:ascii="Times New Roman" w:hAnsi="Times New Roman" w:cs="Times New Roman"/>
          <w:sz w:val="52"/>
          <w:szCs w:val="52"/>
        </w:rPr>
      </w:pPr>
    </w:p>
    <w:p w:rsidR="00282B40" w:rsidRPr="00A318F1" w:rsidRDefault="00282B40" w:rsidP="00DE2F1B">
      <w:pPr>
        <w:spacing w:after="0" w:line="240" w:lineRule="auto"/>
        <w:jc w:val="center"/>
        <w:rPr>
          <w:rFonts w:ascii="Times New Roman" w:hAnsi="Times New Roman" w:cs="Times New Roman"/>
          <w:sz w:val="52"/>
          <w:szCs w:val="52"/>
        </w:rPr>
      </w:pPr>
    </w:p>
    <w:p w:rsidR="00282B40" w:rsidRDefault="00282B40" w:rsidP="00DE2F1B">
      <w:pPr>
        <w:spacing w:after="0" w:line="240" w:lineRule="auto"/>
        <w:jc w:val="center"/>
        <w:rPr>
          <w:rFonts w:ascii="Times New Roman" w:hAnsi="Times New Roman" w:cs="Times New Roman"/>
          <w:sz w:val="52"/>
          <w:szCs w:val="52"/>
        </w:rPr>
      </w:pPr>
    </w:p>
    <w:p w:rsidR="00782BB5" w:rsidRDefault="00782BB5" w:rsidP="00DE2F1B">
      <w:pPr>
        <w:spacing w:after="0" w:line="240" w:lineRule="auto"/>
        <w:jc w:val="center"/>
        <w:rPr>
          <w:rFonts w:ascii="Times New Roman" w:hAnsi="Times New Roman" w:cs="Times New Roman"/>
          <w:sz w:val="52"/>
          <w:szCs w:val="52"/>
        </w:rPr>
      </w:pPr>
    </w:p>
    <w:p w:rsidR="003515A8" w:rsidRDefault="003515A8" w:rsidP="00DE2F1B">
      <w:pPr>
        <w:spacing w:after="0" w:line="240" w:lineRule="auto"/>
        <w:jc w:val="center"/>
        <w:rPr>
          <w:rFonts w:ascii="Times New Roman" w:hAnsi="Times New Roman" w:cs="Times New Roman"/>
          <w:sz w:val="52"/>
          <w:szCs w:val="52"/>
        </w:rPr>
      </w:pPr>
    </w:p>
    <w:p w:rsidR="00782BB5" w:rsidRDefault="00782BB5" w:rsidP="00DE2F1B">
      <w:pPr>
        <w:spacing w:after="0" w:line="240" w:lineRule="auto"/>
        <w:jc w:val="center"/>
        <w:rPr>
          <w:rFonts w:ascii="Times New Roman" w:hAnsi="Times New Roman" w:cs="Times New Roman"/>
          <w:sz w:val="52"/>
          <w:szCs w:val="52"/>
        </w:rPr>
      </w:pPr>
    </w:p>
    <w:p w:rsidR="00782BB5" w:rsidRDefault="00782BB5" w:rsidP="00DE2F1B">
      <w:pPr>
        <w:spacing w:after="0" w:line="240" w:lineRule="auto"/>
        <w:jc w:val="center"/>
        <w:rPr>
          <w:rFonts w:ascii="Times New Roman" w:hAnsi="Times New Roman" w:cs="Times New Roman"/>
          <w:sz w:val="52"/>
          <w:szCs w:val="52"/>
        </w:rPr>
      </w:pPr>
    </w:p>
    <w:p w:rsidR="00782BB5" w:rsidRDefault="00782BB5" w:rsidP="00DE2F1B">
      <w:pPr>
        <w:spacing w:after="0" w:line="240" w:lineRule="auto"/>
        <w:jc w:val="center"/>
        <w:rPr>
          <w:rFonts w:ascii="Times New Roman" w:hAnsi="Times New Roman" w:cs="Times New Roman"/>
          <w:sz w:val="52"/>
          <w:szCs w:val="52"/>
        </w:rPr>
      </w:pPr>
    </w:p>
    <w:p w:rsidR="00782BB5" w:rsidRDefault="00782BB5" w:rsidP="00DE2F1B">
      <w:pPr>
        <w:spacing w:after="0" w:line="240" w:lineRule="auto"/>
        <w:jc w:val="center"/>
        <w:rPr>
          <w:rFonts w:ascii="Times New Roman" w:hAnsi="Times New Roman" w:cs="Times New Roman"/>
          <w:sz w:val="24"/>
          <w:szCs w:val="24"/>
        </w:rPr>
      </w:pPr>
    </w:p>
    <w:p w:rsidR="00143264" w:rsidRDefault="00143264" w:rsidP="00DE2F1B">
      <w:pPr>
        <w:spacing w:after="0" w:line="240" w:lineRule="auto"/>
        <w:jc w:val="center"/>
        <w:rPr>
          <w:rFonts w:ascii="Times New Roman" w:hAnsi="Times New Roman" w:cs="Times New Roman"/>
          <w:sz w:val="24"/>
          <w:szCs w:val="24"/>
        </w:rPr>
      </w:pPr>
    </w:p>
    <w:p w:rsidR="00282B40" w:rsidRPr="00A318F1" w:rsidRDefault="00282B40"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г. Ханты-Мансийск</w:t>
      </w:r>
    </w:p>
    <w:p w:rsidR="00282B40" w:rsidRPr="00A318F1" w:rsidRDefault="00282B40"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2019 год</w:t>
      </w:r>
    </w:p>
    <w:p w:rsidR="00282B40" w:rsidRDefault="00143264" w:rsidP="00DE2F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143264" w:rsidRPr="00A318F1" w:rsidRDefault="00143264" w:rsidP="00DE2F1B">
      <w:pPr>
        <w:spacing w:after="0" w:line="240" w:lineRule="auto"/>
        <w:ind w:firstLine="709"/>
        <w:jc w:val="center"/>
        <w:rPr>
          <w:rFonts w:ascii="Times New Roman" w:hAnsi="Times New Roman" w:cs="Times New Roman"/>
          <w:b/>
          <w:sz w:val="28"/>
          <w:szCs w:val="28"/>
        </w:rPr>
      </w:pPr>
    </w:p>
    <w:p w:rsidR="00407210" w:rsidRPr="00A318F1" w:rsidRDefault="00960381" w:rsidP="00DE2F1B">
      <w:pPr>
        <w:spacing w:after="0" w:line="240" w:lineRule="auto"/>
        <w:ind w:firstLine="709"/>
        <w:jc w:val="both"/>
        <w:rPr>
          <w:rFonts w:ascii="Times New Roman" w:hAnsi="Times New Roman" w:cs="Times New Roman"/>
          <w:color w:val="FF0000"/>
          <w:sz w:val="28"/>
          <w:szCs w:val="28"/>
        </w:rPr>
      </w:pPr>
      <w:r w:rsidRPr="00A318F1">
        <w:rPr>
          <w:rFonts w:ascii="Times New Roman" w:hAnsi="Times New Roman" w:cs="Times New Roman"/>
          <w:sz w:val="28"/>
          <w:szCs w:val="28"/>
        </w:rPr>
        <w:t xml:space="preserve">Методические рекомендации разработаны </w:t>
      </w:r>
      <w:r w:rsidR="00143264">
        <w:rPr>
          <w:rFonts w:ascii="Times New Roman" w:hAnsi="Times New Roman" w:cs="Times New Roman"/>
          <w:sz w:val="28"/>
          <w:szCs w:val="28"/>
        </w:rPr>
        <w:t>Центром</w:t>
      </w:r>
      <w:r w:rsidRPr="00A318F1">
        <w:rPr>
          <w:rFonts w:ascii="Times New Roman" w:hAnsi="Times New Roman" w:cs="Times New Roman"/>
          <w:sz w:val="28"/>
          <w:szCs w:val="28"/>
        </w:rPr>
        <w:t xml:space="preserve"> инициативного бюджетирования Ханты-Мансийского автономного округа - Югры на основе </w:t>
      </w:r>
      <w:r w:rsidR="003777A8" w:rsidRPr="00A318F1">
        <w:rPr>
          <w:rFonts w:ascii="Times New Roman" w:hAnsi="Times New Roman" w:cs="Times New Roman"/>
          <w:sz w:val="28"/>
          <w:szCs w:val="28"/>
        </w:rPr>
        <w:t>имеющихся</w:t>
      </w:r>
      <w:r w:rsidRPr="00A318F1">
        <w:rPr>
          <w:rFonts w:ascii="Times New Roman" w:hAnsi="Times New Roman" w:cs="Times New Roman"/>
          <w:sz w:val="28"/>
          <w:szCs w:val="28"/>
        </w:rPr>
        <w:t xml:space="preserve"> теоретическ</w:t>
      </w:r>
      <w:r w:rsidR="003777A8" w:rsidRPr="00A318F1">
        <w:rPr>
          <w:rFonts w:ascii="Times New Roman" w:hAnsi="Times New Roman" w:cs="Times New Roman"/>
          <w:sz w:val="28"/>
          <w:szCs w:val="28"/>
        </w:rPr>
        <w:t>их</w:t>
      </w:r>
      <w:r w:rsidRPr="00A318F1">
        <w:rPr>
          <w:rFonts w:ascii="Times New Roman" w:hAnsi="Times New Roman" w:cs="Times New Roman"/>
          <w:sz w:val="28"/>
          <w:szCs w:val="28"/>
        </w:rPr>
        <w:t xml:space="preserve"> </w:t>
      </w:r>
      <w:r w:rsidR="00E85885" w:rsidRPr="00A318F1">
        <w:rPr>
          <w:rFonts w:ascii="Times New Roman" w:hAnsi="Times New Roman" w:cs="Times New Roman"/>
          <w:sz w:val="28"/>
          <w:szCs w:val="28"/>
        </w:rPr>
        <w:t xml:space="preserve">знаний </w:t>
      </w:r>
      <w:r w:rsidRPr="00A318F1">
        <w:rPr>
          <w:rFonts w:ascii="Times New Roman" w:hAnsi="Times New Roman" w:cs="Times New Roman"/>
          <w:sz w:val="28"/>
          <w:szCs w:val="28"/>
        </w:rPr>
        <w:t xml:space="preserve">и </w:t>
      </w:r>
      <w:r w:rsidR="00E85885" w:rsidRPr="00A318F1">
        <w:rPr>
          <w:rFonts w:ascii="Times New Roman" w:hAnsi="Times New Roman" w:cs="Times New Roman"/>
          <w:sz w:val="28"/>
          <w:szCs w:val="28"/>
        </w:rPr>
        <w:t xml:space="preserve">анализа (мониторинга) </w:t>
      </w:r>
      <w:r w:rsidRPr="00A318F1">
        <w:rPr>
          <w:rFonts w:ascii="Times New Roman" w:hAnsi="Times New Roman" w:cs="Times New Roman"/>
          <w:sz w:val="28"/>
          <w:szCs w:val="28"/>
        </w:rPr>
        <w:t>практического опыта реализации проектов инициативного бюджетирования</w:t>
      </w:r>
      <w:r w:rsidR="00E85885" w:rsidRPr="00A318F1">
        <w:rPr>
          <w:rFonts w:ascii="Times New Roman" w:hAnsi="Times New Roman" w:cs="Times New Roman"/>
          <w:sz w:val="28"/>
          <w:szCs w:val="28"/>
        </w:rPr>
        <w:t xml:space="preserve"> муниципальными образованиями Ханты-Мансийского автономного округа - Югры</w:t>
      </w:r>
      <w:r w:rsidRPr="00A318F1">
        <w:rPr>
          <w:rFonts w:ascii="Times New Roman" w:hAnsi="Times New Roman" w:cs="Times New Roman"/>
          <w:sz w:val="28"/>
          <w:szCs w:val="28"/>
        </w:rPr>
        <w:t>.</w:t>
      </w:r>
    </w:p>
    <w:p w:rsidR="00407210" w:rsidRPr="00A318F1" w:rsidRDefault="00960381" w:rsidP="00DE2F1B">
      <w:pPr>
        <w:spacing w:after="0" w:line="240" w:lineRule="auto"/>
        <w:ind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Целью данных методических рекомендаций является комплексная подготовка участников </w:t>
      </w:r>
      <w:r w:rsidR="000C51BB">
        <w:rPr>
          <w:rFonts w:ascii="Times New Roman" w:hAnsi="Times New Roman" w:cs="Times New Roman"/>
          <w:sz w:val="28"/>
          <w:szCs w:val="28"/>
        </w:rPr>
        <w:t>процесса</w:t>
      </w:r>
      <w:r w:rsidRPr="00A318F1">
        <w:rPr>
          <w:rFonts w:ascii="Times New Roman" w:hAnsi="Times New Roman" w:cs="Times New Roman"/>
          <w:sz w:val="28"/>
          <w:szCs w:val="28"/>
        </w:rPr>
        <w:t xml:space="preserve"> инициативного бюджетирования</w:t>
      </w:r>
      <w:r w:rsidR="00E85885" w:rsidRPr="00A318F1">
        <w:rPr>
          <w:rFonts w:ascii="Times New Roman" w:hAnsi="Times New Roman" w:cs="Times New Roman"/>
          <w:sz w:val="28"/>
          <w:szCs w:val="28"/>
        </w:rPr>
        <w:br/>
      </w:r>
      <w:r w:rsidRPr="00A318F1">
        <w:rPr>
          <w:rFonts w:ascii="Times New Roman" w:hAnsi="Times New Roman" w:cs="Times New Roman"/>
          <w:sz w:val="28"/>
          <w:szCs w:val="28"/>
        </w:rPr>
        <w:t>в муниципальных образованиях Ханты-Мансийского автономного округа - Югры. Данный документ позволяет осуществить поэтапное планирование</w:t>
      </w:r>
      <w:r w:rsidR="00E85885" w:rsidRPr="00A318F1">
        <w:rPr>
          <w:rFonts w:ascii="Times New Roman" w:hAnsi="Times New Roman" w:cs="Times New Roman"/>
          <w:sz w:val="28"/>
          <w:szCs w:val="28"/>
        </w:rPr>
        <w:br/>
      </w:r>
      <w:r w:rsidRPr="00A318F1">
        <w:rPr>
          <w:rFonts w:ascii="Times New Roman" w:hAnsi="Times New Roman" w:cs="Times New Roman"/>
          <w:sz w:val="28"/>
          <w:szCs w:val="28"/>
        </w:rPr>
        <w:t>и организацию конкурсов инициативного бюджетирования в муниципальных образованиях, построить систему управления проектом, распределить роли</w:t>
      </w:r>
      <w:r w:rsidR="00E85885" w:rsidRPr="00A318F1">
        <w:rPr>
          <w:rFonts w:ascii="Times New Roman" w:hAnsi="Times New Roman" w:cs="Times New Roman"/>
          <w:sz w:val="28"/>
          <w:szCs w:val="28"/>
        </w:rPr>
        <w:br/>
      </w:r>
      <w:r w:rsidRPr="00A318F1">
        <w:rPr>
          <w:rFonts w:ascii="Times New Roman" w:hAnsi="Times New Roman" w:cs="Times New Roman"/>
          <w:sz w:val="28"/>
          <w:szCs w:val="28"/>
        </w:rPr>
        <w:t>и задачи основных участников проекта.</w:t>
      </w:r>
    </w:p>
    <w:p w:rsidR="00407210" w:rsidRDefault="00960381" w:rsidP="00DE2F1B">
      <w:pPr>
        <w:spacing w:after="0" w:line="240" w:lineRule="auto"/>
        <w:ind w:firstLine="709"/>
        <w:jc w:val="both"/>
        <w:rPr>
          <w:rFonts w:ascii="Times New Roman" w:hAnsi="Times New Roman" w:cs="Times New Roman"/>
          <w:sz w:val="28"/>
          <w:szCs w:val="28"/>
        </w:rPr>
      </w:pPr>
      <w:r w:rsidRPr="00A318F1">
        <w:rPr>
          <w:rFonts w:ascii="Times New Roman" w:hAnsi="Times New Roman" w:cs="Times New Roman"/>
          <w:sz w:val="28"/>
          <w:szCs w:val="28"/>
        </w:rPr>
        <w:t>Рекомендации предназначены для глав муниципальных образований, руководител</w:t>
      </w:r>
      <w:r w:rsidR="003C25B0" w:rsidRPr="00A318F1">
        <w:rPr>
          <w:rFonts w:ascii="Times New Roman" w:hAnsi="Times New Roman" w:cs="Times New Roman"/>
          <w:sz w:val="28"/>
          <w:szCs w:val="28"/>
        </w:rPr>
        <w:t>ей</w:t>
      </w:r>
      <w:r w:rsidRPr="00A318F1">
        <w:rPr>
          <w:rFonts w:ascii="Times New Roman" w:hAnsi="Times New Roman" w:cs="Times New Roman"/>
          <w:sz w:val="28"/>
          <w:szCs w:val="28"/>
        </w:rPr>
        <w:t xml:space="preserve"> финансовых органов</w:t>
      </w:r>
      <w:r w:rsidR="003C25B0" w:rsidRPr="00A318F1">
        <w:rPr>
          <w:rFonts w:ascii="Times New Roman" w:hAnsi="Times New Roman" w:cs="Times New Roman"/>
          <w:sz w:val="28"/>
          <w:szCs w:val="28"/>
        </w:rPr>
        <w:t>, специалистов местных администраций</w:t>
      </w:r>
      <w:r w:rsidR="00D501CD" w:rsidRPr="00A318F1">
        <w:rPr>
          <w:rFonts w:ascii="Times New Roman" w:hAnsi="Times New Roman" w:cs="Times New Roman"/>
          <w:sz w:val="28"/>
          <w:szCs w:val="28"/>
        </w:rPr>
        <w:t>, населения</w:t>
      </w:r>
      <w:r w:rsidRPr="00A318F1">
        <w:rPr>
          <w:rFonts w:ascii="Times New Roman" w:hAnsi="Times New Roman" w:cs="Times New Roman"/>
          <w:sz w:val="28"/>
          <w:szCs w:val="28"/>
        </w:rPr>
        <w:t xml:space="preserve"> муниципальных образований Ханты-Мансийского автономного округа - Югры, и иных лиц, заинтересованных в реализации проектов инициативного бюджетирования.</w:t>
      </w:r>
    </w:p>
    <w:p w:rsidR="00554731" w:rsidRDefault="00554731" w:rsidP="00DE2F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практик инициативного бюджетирования любому</w:t>
      </w:r>
      <w:r w:rsidR="00EF7D3C">
        <w:rPr>
          <w:rFonts w:ascii="Times New Roman" w:hAnsi="Times New Roman" w:cs="Times New Roman"/>
          <w:sz w:val="28"/>
          <w:szCs w:val="28"/>
        </w:rPr>
        <w:br/>
      </w:r>
      <w:r>
        <w:rPr>
          <w:rFonts w:ascii="Times New Roman" w:hAnsi="Times New Roman" w:cs="Times New Roman"/>
          <w:sz w:val="28"/>
          <w:szCs w:val="28"/>
        </w:rPr>
        <w:t>из вышеперечисленных лиц обязател</w:t>
      </w:r>
      <w:r w:rsidR="00921907">
        <w:rPr>
          <w:rFonts w:ascii="Times New Roman" w:hAnsi="Times New Roman" w:cs="Times New Roman"/>
          <w:sz w:val="28"/>
          <w:szCs w:val="28"/>
        </w:rPr>
        <w:t>ьно обладать следующим минимальным набором знаний и умений</w:t>
      </w:r>
      <w:r>
        <w:rPr>
          <w:rFonts w:ascii="Times New Roman" w:hAnsi="Times New Roman" w:cs="Times New Roman"/>
          <w:sz w:val="28"/>
          <w:szCs w:val="28"/>
        </w:rPr>
        <w:t>:</w:t>
      </w:r>
    </w:p>
    <w:p w:rsidR="00554731" w:rsidRPr="00A318F1" w:rsidRDefault="00554731" w:rsidP="00554731">
      <w:pPr>
        <w:spacing w:after="0" w:line="240" w:lineRule="auto"/>
        <w:ind w:firstLine="708"/>
        <w:jc w:val="both"/>
        <w:rPr>
          <w:rFonts w:ascii="Times New Roman" w:hAnsi="Times New Roman" w:cs="Times New Roman"/>
          <w:sz w:val="28"/>
          <w:szCs w:val="28"/>
        </w:rPr>
      </w:pPr>
      <w:r w:rsidRPr="00A318F1">
        <w:rPr>
          <w:rFonts w:ascii="Times New Roman" w:hAnsi="Times New Roman" w:cs="Times New Roman"/>
          <w:sz w:val="28"/>
          <w:szCs w:val="28"/>
        </w:rPr>
        <w:t>• Знать основные требования и условия конкурсного отбора, прописанные в нормативно-правовом документе муниципального образования.</w:t>
      </w:r>
    </w:p>
    <w:p w:rsidR="00554731" w:rsidRPr="00A318F1" w:rsidRDefault="00554731" w:rsidP="00554731">
      <w:pPr>
        <w:spacing w:after="0" w:line="240" w:lineRule="auto"/>
        <w:ind w:firstLine="708"/>
        <w:jc w:val="both"/>
        <w:rPr>
          <w:rFonts w:ascii="Times New Roman" w:hAnsi="Times New Roman" w:cs="Times New Roman"/>
          <w:sz w:val="28"/>
          <w:szCs w:val="28"/>
        </w:rPr>
      </w:pPr>
      <w:r w:rsidRPr="00A318F1">
        <w:rPr>
          <w:rFonts w:ascii="Times New Roman" w:hAnsi="Times New Roman" w:cs="Times New Roman"/>
          <w:sz w:val="28"/>
          <w:szCs w:val="28"/>
        </w:rPr>
        <w:t>• Уметь планировать и организовывать работу представителей поселения, инициативной группы на каждом этапе конкурсного отбора.</w:t>
      </w:r>
    </w:p>
    <w:p w:rsidR="00554731" w:rsidRPr="00A318F1" w:rsidRDefault="00554731" w:rsidP="00554731">
      <w:pPr>
        <w:spacing w:after="0" w:line="240" w:lineRule="auto"/>
        <w:ind w:firstLine="708"/>
        <w:jc w:val="both"/>
        <w:rPr>
          <w:rFonts w:ascii="Times New Roman" w:hAnsi="Times New Roman" w:cs="Times New Roman"/>
          <w:sz w:val="28"/>
          <w:szCs w:val="28"/>
        </w:rPr>
      </w:pPr>
      <w:r w:rsidRPr="00A318F1">
        <w:rPr>
          <w:rFonts w:ascii="Times New Roman" w:hAnsi="Times New Roman" w:cs="Times New Roman"/>
          <w:sz w:val="28"/>
          <w:szCs w:val="28"/>
        </w:rPr>
        <w:t>• Проводить мониторинг хода реализации проекта с использованием инструментов мониторинга и информационной системы управления.</w:t>
      </w:r>
    </w:p>
    <w:p w:rsidR="00554731" w:rsidRPr="00A318F1" w:rsidRDefault="00554731" w:rsidP="00554731">
      <w:pPr>
        <w:spacing w:after="0" w:line="240" w:lineRule="auto"/>
        <w:ind w:firstLine="708"/>
        <w:jc w:val="both"/>
        <w:rPr>
          <w:rFonts w:ascii="Times New Roman" w:hAnsi="Times New Roman" w:cs="Times New Roman"/>
          <w:sz w:val="28"/>
          <w:szCs w:val="28"/>
        </w:rPr>
      </w:pPr>
      <w:r w:rsidRPr="00A318F1">
        <w:rPr>
          <w:rFonts w:ascii="Times New Roman" w:hAnsi="Times New Roman" w:cs="Times New Roman"/>
          <w:sz w:val="28"/>
          <w:szCs w:val="28"/>
        </w:rPr>
        <w:t>• Оценивать результаты работы поселения, причины удачного</w:t>
      </w:r>
      <w:r w:rsidR="00EF7D3C">
        <w:rPr>
          <w:rFonts w:ascii="Times New Roman" w:hAnsi="Times New Roman" w:cs="Times New Roman"/>
          <w:sz w:val="28"/>
          <w:szCs w:val="28"/>
        </w:rPr>
        <w:br/>
      </w:r>
      <w:r w:rsidRPr="00A318F1">
        <w:rPr>
          <w:rFonts w:ascii="Times New Roman" w:hAnsi="Times New Roman" w:cs="Times New Roman"/>
          <w:sz w:val="28"/>
          <w:szCs w:val="28"/>
        </w:rPr>
        <w:t>или неудачного опыта участия.</w:t>
      </w:r>
    </w:p>
    <w:p w:rsidR="00554731" w:rsidRPr="00A318F1" w:rsidRDefault="00554731" w:rsidP="00554731">
      <w:pPr>
        <w:spacing w:after="0" w:line="240" w:lineRule="auto"/>
        <w:ind w:firstLine="708"/>
        <w:jc w:val="both"/>
        <w:rPr>
          <w:rFonts w:ascii="Times New Roman" w:hAnsi="Times New Roman" w:cs="Times New Roman"/>
          <w:sz w:val="28"/>
          <w:szCs w:val="28"/>
        </w:rPr>
      </w:pPr>
      <w:r w:rsidRPr="00A318F1">
        <w:rPr>
          <w:rFonts w:ascii="Times New Roman" w:hAnsi="Times New Roman" w:cs="Times New Roman"/>
          <w:sz w:val="28"/>
          <w:szCs w:val="28"/>
        </w:rPr>
        <w:t>• Организовывать совещания с сотрудниками администрации поселения, старостами и инициативными гражданами перед каждым новым этапом конкурсного отбора.</w:t>
      </w:r>
    </w:p>
    <w:p w:rsidR="00554731" w:rsidRPr="00A318F1" w:rsidRDefault="00554731" w:rsidP="00554731">
      <w:pPr>
        <w:spacing w:after="0" w:line="240" w:lineRule="auto"/>
        <w:ind w:firstLine="708"/>
        <w:jc w:val="both"/>
        <w:rPr>
          <w:rFonts w:ascii="Times New Roman" w:hAnsi="Times New Roman" w:cs="Times New Roman"/>
          <w:sz w:val="28"/>
          <w:szCs w:val="28"/>
        </w:rPr>
      </w:pPr>
      <w:r w:rsidRPr="00A318F1">
        <w:rPr>
          <w:rFonts w:ascii="Times New Roman" w:hAnsi="Times New Roman" w:cs="Times New Roman"/>
          <w:sz w:val="28"/>
          <w:szCs w:val="28"/>
        </w:rPr>
        <w:t>• Контролировать процессы информирования населения на всех этапах</w:t>
      </w:r>
    </w:p>
    <w:p w:rsidR="00554731" w:rsidRPr="00A318F1" w:rsidRDefault="00554731" w:rsidP="00554731">
      <w:pPr>
        <w:spacing w:after="0" w:line="240" w:lineRule="auto"/>
        <w:jc w:val="both"/>
        <w:rPr>
          <w:rFonts w:ascii="Times New Roman" w:hAnsi="Times New Roman" w:cs="Times New Roman"/>
          <w:sz w:val="28"/>
          <w:szCs w:val="28"/>
        </w:rPr>
      </w:pPr>
      <w:r w:rsidRPr="00A318F1">
        <w:rPr>
          <w:rFonts w:ascii="Times New Roman" w:hAnsi="Times New Roman" w:cs="Times New Roman"/>
          <w:sz w:val="28"/>
          <w:szCs w:val="28"/>
        </w:rPr>
        <w:t>конкурсного отбора.</w:t>
      </w:r>
    </w:p>
    <w:p w:rsidR="00554731" w:rsidRPr="00A318F1" w:rsidRDefault="00554731" w:rsidP="00DE2F1B">
      <w:pPr>
        <w:spacing w:after="0" w:line="240" w:lineRule="auto"/>
        <w:ind w:firstLine="709"/>
        <w:jc w:val="both"/>
        <w:rPr>
          <w:rFonts w:ascii="Times New Roman" w:hAnsi="Times New Roman" w:cs="Times New Roman"/>
          <w:sz w:val="28"/>
          <w:szCs w:val="28"/>
        </w:rPr>
      </w:pPr>
    </w:p>
    <w:p w:rsidR="00282B40" w:rsidRPr="00A318F1" w:rsidRDefault="00282B40" w:rsidP="00DE2F1B">
      <w:pPr>
        <w:spacing w:after="0" w:line="240" w:lineRule="auto"/>
        <w:ind w:firstLine="709"/>
        <w:jc w:val="both"/>
        <w:rPr>
          <w:rFonts w:ascii="Times New Roman" w:hAnsi="Times New Roman" w:cs="Times New Roman"/>
          <w:sz w:val="28"/>
          <w:szCs w:val="28"/>
        </w:rPr>
      </w:pPr>
    </w:p>
    <w:p w:rsidR="00282B40" w:rsidRPr="00A318F1" w:rsidRDefault="00282B40" w:rsidP="00DE2F1B">
      <w:pPr>
        <w:spacing w:after="0" w:line="240" w:lineRule="auto"/>
        <w:ind w:firstLine="709"/>
        <w:jc w:val="both"/>
        <w:rPr>
          <w:rFonts w:ascii="Times New Roman" w:hAnsi="Times New Roman" w:cs="Times New Roman"/>
          <w:sz w:val="28"/>
          <w:szCs w:val="28"/>
        </w:rPr>
      </w:pPr>
    </w:p>
    <w:p w:rsidR="00282B40" w:rsidRPr="00A318F1" w:rsidRDefault="00282B40" w:rsidP="00DE2F1B">
      <w:pPr>
        <w:spacing w:after="0" w:line="240" w:lineRule="auto"/>
        <w:ind w:firstLine="709"/>
        <w:jc w:val="both"/>
        <w:rPr>
          <w:rFonts w:ascii="Times New Roman" w:hAnsi="Times New Roman" w:cs="Times New Roman"/>
          <w:sz w:val="28"/>
          <w:szCs w:val="28"/>
        </w:rPr>
      </w:pPr>
    </w:p>
    <w:p w:rsidR="00282B40" w:rsidRPr="00A318F1" w:rsidRDefault="00282B40" w:rsidP="00DE2F1B">
      <w:pPr>
        <w:spacing w:after="0" w:line="240" w:lineRule="auto"/>
        <w:ind w:firstLine="709"/>
        <w:jc w:val="both"/>
        <w:rPr>
          <w:rFonts w:ascii="Times New Roman" w:hAnsi="Times New Roman" w:cs="Times New Roman"/>
          <w:sz w:val="28"/>
          <w:szCs w:val="28"/>
        </w:rPr>
      </w:pPr>
    </w:p>
    <w:p w:rsidR="00282B40" w:rsidRPr="00A318F1" w:rsidRDefault="00282B40" w:rsidP="00DE2F1B">
      <w:pPr>
        <w:spacing w:after="0" w:line="240" w:lineRule="auto"/>
        <w:ind w:firstLine="709"/>
        <w:jc w:val="both"/>
        <w:rPr>
          <w:rFonts w:ascii="Times New Roman" w:hAnsi="Times New Roman" w:cs="Times New Roman"/>
          <w:sz w:val="28"/>
          <w:szCs w:val="28"/>
        </w:rPr>
      </w:pPr>
    </w:p>
    <w:p w:rsidR="00282B40" w:rsidRPr="00A318F1" w:rsidRDefault="00282B40" w:rsidP="00DE2F1B">
      <w:pPr>
        <w:spacing w:after="0" w:line="240" w:lineRule="auto"/>
        <w:ind w:firstLine="709"/>
        <w:jc w:val="both"/>
        <w:rPr>
          <w:rFonts w:ascii="Times New Roman" w:hAnsi="Times New Roman" w:cs="Times New Roman"/>
          <w:sz w:val="28"/>
          <w:szCs w:val="28"/>
        </w:rPr>
      </w:pPr>
    </w:p>
    <w:p w:rsidR="00282B40" w:rsidRPr="00A318F1" w:rsidRDefault="00143264" w:rsidP="00113292">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Общие вопросы</w:t>
      </w:r>
    </w:p>
    <w:p w:rsidR="00113292" w:rsidRPr="00A318F1" w:rsidRDefault="00113292" w:rsidP="00113292">
      <w:pPr>
        <w:spacing w:after="0" w:line="240" w:lineRule="auto"/>
        <w:ind w:left="709"/>
        <w:jc w:val="center"/>
        <w:rPr>
          <w:rFonts w:ascii="Times New Roman" w:hAnsi="Times New Roman" w:cs="Times New Roman"/>
          <w:b/>
          <w:sz w:val="28"/>
          <w:szCs w:val="28"/>
        </w:rPr>
      </w:pPr>
    </w:p>
    <w:p w:rsidR="00282B40" w:rsidRPr="00A318F1" w:rsidRDefault="00282B40" w:rsidP="00DE2F1B">
      <w:pPr>
        <w:spacing w:after="0" w:line="240" w:lineRule="auto"/>
        <w:ind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Инициативное бюджетирование — это один из инструментов вовлечения граждан в местное самоуправление и управление бюджетом территорий. Начиная с 2015 года данный проект запущен в </w:t>
      </w:r>
      <w:r w:rsidR="00E0638F" w:rsidRPr="00A318F1">
        <w:rPr>
          <w:rFonts w:ascii="Times New Roman" w:hAnsi="Times New Roman" w:cs="Times New Roman"/>
          <w:sz w:val="28"/>
          <w:szCs w:val="28"/>
        </w:rPr>
        <w:t xml:space="preserve">более </w:t>
      </w:r>
      <w:r w:rsidRPr="00A318F1">
        <w:rPr>
          <w:rFonts w:ascii="Times New Roman" w:hAnsi="Times New Roman" w:cs="Times New Roman"/>
          <w:sz w:val="28"/>
          <w:szCs w:val="28"/>
        </w:rPr>
        <w:t>5</w:t>
      </w:r>
      <w:r w:rsidR="00E0638F" w:rsidRPr="00A318F1">
        <w:rPr>
          <w:rFonts w:ascii="Times New Roman" w:hAnsi="Times New Roman" w:cs="Times New Roman"/>
          <w:sz w:val="28"/>
          <w:szCs w:val="28"/>
        </w:rPr>
        <w:t>0</w:t>
      </w:r>
      <w:r w:rsidRPr="00A318F1">
        <w:rPr>
          <w:rFonts w:ascii="Times New Roman" w:hAnsi="Times New Roman" w:cs="Times New Roman"/>
          <w:sz w:val="28"/>
          <w:szCs w:val="28"/>
        </w:rPr>
        <w:t xml:space="preserve"> субъект</w:t>
      </w:r>
      <w:r w:rsidR="00E0638F" w:rsidRPr="00A318F1">
        <w:rPr>
          <w:rFonts w:ascii="Times New Roman" w:hAnsi="Times New Roman" w:cs="Times New Roman"/>
          <w:sz w:val="28"/>
          <w:szCs w:val="28"/>
        </w:rPr>
        <w:t>ах</w:t>
      </w:r>
      <w:r w:rsidRPr="00A318F1">
        <w:rPr>
          <w:rFonts w:ascii="Times New Roman" w:hAnsi="Times New Roman" w:cs="Times New Roman"/>
          <w:sz w:val="28"/>
          <w:szCs w:val="28"/>
        </w:rPr>
        <w:t xml:space="preserve"> Российской Федерации. Инициативное бюджетирование направлено</w:t>
      </w:r>
      <w:r w:rsidR="00143264">
        <w:rPr>
          <w:rFonts w:ascii="Times New Roman" w:hAnsi="Times New Roman" w:cs="Times New Roman"/>
          <w:sz w:val="28"/>
          <w:szCs w:val="28"/>
        </w:rPr>
        <w:t xml:space="preserve"> </w:t>
      </w:r>
      <w:r w:rsidRPr="00A318F1">
        <w:rPr>
          <w:rFonts w:ascii="Times New Roman" w:hAnsi="Times New Roman" w:cs="Times New Roman"/>
          <w:sz w:val="28"/>
          <w:szCs w:val="28"/>
        </w:rPr>
        <w:t>на вовлечение граждан в управление своими территориями.</w:t>
      </w:r>
      <w:r w:rsidR="00143264">
        <w:rPr>
          <w:rFonts w:ascii="Times New Roman" w:hAnsi="Times New Roman" w:cs="Times New Roman"/>
          <w:sz w:val="28"/>
          <w:szCs w:val="28"/>
        </w:rPr>
        <w:br/>
      </w:r>
      <w:r w:rsidRPr="00A318F1">
        <w:rPr>
          <w:rFonts w:ascii="Times New Roman" w:hAnsi="Times New Roman" w:cs="Times New Roman"/>
          <w:sz w:val="28"/>
          <w:szCs w:val="28"/>
        </w:rPr>
        <w:t>Это механизм, позволяющий оперативно выявлять и решать наиболее острые (по мнению самих жителей) социальные проблемы местного уровня.</w:t>
      </w:r>
    </w:p>
    <w:p w:rsidR="00282B40" w:rsidRPr="00A318F1" w:rsidRDefault="00282B40" w:rsidP="00DE2F1B">
      <w:pPr>
        <w:spacing w:after="0" w:line="240" w:lineRule="auto"/>
        <w:ind w:firstLine="709"/>
        <w:jc w:val="both"/>
        <w:rPr>
          <w:rFonts w:ascii="Times New Roman" w:hAnsi="Times New Roman" w:cs="Times New Roman"/>
          <w:sz w:val="28"/>
          <w:szCs w:val="28"/>
        </w:rPr>
      </w:pPr>
      <w:r w:rsidRPr="00A318F1">
        <w:rPr>
          <w:rFonts w:ascii="Times New Roman" w:hAnsi="Times New Roman" w:cs="Times New Roman"/>
          <w:sz w:val="28"/>
          <w:szCs w:val="28"/>
        </w:rPr>
        <w:t>Жители поселений путём открытого обсуждения и голосования</w:t>
      </w:r>
      <w:r w:rsidR="00E0638F" w:rsidRPr="00A318F1">
        <w:rPr>
          <w:rFonts w:ascii="Times New Roman" w:hAnsi="Times New Roman" w:cs="Times New Roman"/>
          <w:sz w:val="28"/>
          <w:szCs w:val="28"/>
        </w:rPr>
        <w:br/>
      </w:r>
      <w:r w:rsidRPr="00A318F1">
        <w:rPr>
          <w:rFonts w:ascii="Times New Roman" w:hAnsi="Times New Roman" w:cs="Times New Roman"/>
          <w:sz w:val="28"/>
          <w:szCs w:val="28"/>
        </w:rPr>
        <w:t xml:space="preserve">на местных собраниях сами </w:t>
      </w:r>
      <w:r w:rsidR="00DD77D3" w:rsidRPr="00A318F1">
        <w:rPr>
          <w:rFonts w:ascii="Times New Roman" w:hAnsi="Times New Roman" w:cs="Times New Roman"/>
          <w:sz w:val="28"/>
          <w:szCs w:val="28"/>
        </w:rPr>
        <w:t xml:space="preserve">выбирают </w:t>
      </w:r>
      <w:r w:rsidRPr="00A318F1">
        <w:rPr>
          <w:rFonts w:ascii="Times New Roman" w:hAnsi="Times New Roman" w:cs="Times New Roman"/>
          <w:sz w:val="28"/>
          <w:szCs w:val="28"/>
        </w:rPr>
        <w:t>наиболее острую проблему</w:t>
      </w:r>
      <w:r w:rsidR="00782BB5">
        <w:rPr>
          <w:rFonts w:ascii="Times New Roman" w:hAnsi="Times New Roman" w:cs="Times New Roman"/>
          <w:sz w:val="28"/>
          <w:szCs w:val="28"/>
        </w:rPr>
        <w:br/>
      </w:r>
      <w:r w:rsidRPr="00A318F1">
        <w:rPr>
          <w:rFonts w:ascii="Times New Roman" w:hAnsi="Times New Roman" w:cs="Times New Roman"/>
          <w:sz w:val="28"/>
          <w:szCs w:val="28"/>
        </w:rPr>
        <w:t xml:space="preserve">для </w:t>
      </w:r>
      <w:r w:rsidR="007440C8" w:rsidRPr="00A318F1">
        <w:rPr>
          <w:rFonts w:ascii="Times New Roman" w:hAnsi="Times New Roman" w:cs="Times New Roman"/>
          <w:sz w:val="28"/>
          <w:szCs w:val="28"/>
        </w:rPr>
        <w:t>оперативного решения</w:t>
      </w:r>
      <w:r w:rsidR="003C25B0" w:rsidRPr="00A318F1">
        <w:rPr>
          <w:rFonts w:ascii="Times New Roman" w:hAnsi="Times New Roman" w:cs="Times New Roman"/>
          <w:sz w:val="28"/>
          <w:szCs w:val="28"/>
        </w:rPr>
        <w:t xml:space="preserve">. </w:t>
      </w:r>
      <w:r w:rsidRPr="00A318F1">
        <w:rPr>
          <w:rFonts w:ascii="Times New Roman" w:hAnsi="Times New Roman" w:cs="Times New Roman"/>
          <w:sz w:val="28"/>
          <w:szCs w:val="28"/>
        </w:rPr>
        <w:t xml:space="preserve">Далее проекты и вся подготовленная документация направляются на конкурс, конкурсная комиссия выбирает победителей, после чего выделяются </w:t>
      </w:r>
      <w:r w:rsidR="00E64368" w:rsidRPr="00A318F1">
        <w:rPr>
          <w:rFonts w:ascii="Times New Roman" w:hAnsi="Times New Roman" w:cs="Times New Roman"/>
          <w:sz w:val="28"/>
          <w:szCs w:val="28"/>
        </w:rPr>
        <w:t>денежные средства,</w:t>
      </w:r>
      <w:r w:rsidR="007440C8" w:rsidRPr="00A318F1">
        <w:rPr>
          <w:rFonts w:ascii="Times New Roman" w:hAnsi="Times New Roman" w:cs="Times New Roman"/>
          <w:sz w:val="28"/>
          <w:szCs w:val="28"/>
        </w:rPr>
        <w:t xml:space="preserve"> и инициатива воплощается в жизнь</w:t>
      </w:r>
      <w:r w:rsidRPr="00A318F1">
        <w:rPr>
          <w:rFonts w:ascii="Times New Roman" w:hAnsi="Times New Roman" w:cs="Times New Roman"/>
          <w:sz w:val="28"/>
          <w:szCs w:val="28"/>
        </w:rPr>
        <w:t>.</w:t>
      </w:r>
    </w:p>
    <w:p w:rsidR="007440C8" w:rsidRPr="00A318F1" w:rsidRDefault="00282B40" w:rsidP="00DE2F1B">
      <w:pPr>
        <w:spacing w:after="0" w:line="240" w:lineRule="auto"/>
        <w:ind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В фокусе проблем — местная инфраструктура: благоустройство территорий, ремонт дорог, организация освещения, водоснабжения, спортивные площадки и т.д. </w:t>
      </w:r>
    </w:p>
    <w:p w:rsidR="007440C8" w:rsidRPr="00A318F1" w:rsidRDefault="00282B40" w:rsidP="00DE2F1B">
      <w:pPr>
        <w:spacing w:after="0" w:line="240" w:lineRule="auto"/>
        <w:ind w:firstLine="709"/>
        <w:jc w:val="both"/>
        <w:rPr>
          <w:rFonts w:ascii="Times New Roman" w:hAnsi="Times New Roman" w:cs="Times New Roman"/>
          <w:sz w:val="28"/>
          <w:szCs w:val="28"/>
        </w:rPr>
      </w:pPr>
      <w:r w:rsidRPr="00A318F1">
        <w:rPr>
          <w:rFonts w:ascii="Times New Roman" w:hAnsi="Times New Roman" w:cs="Times New Roman"/>
          <w:sz w:val="28"/>
          <w:szCs w:val="28"/>
        </w:rPr>
        <w:t>Основные задачи инициативного бюджетирования: участие граждан</w:t>
      </w:r>
      <w:r w:rsidR="00782BB5">
        <w:rPr>
          <w:rFonts w:ascii="Times New Roman" w:hAnsi="Times New Roman" w:cs="Times New Roman"/>
          <w:sz w:val="28"/>
          <w:szCs w:val="28"/>
        </w:rPr>
        <w:br/>
      </w:r>
      <w:r w:rsidRPr="00A318F1">
        <w:rPr>
          <w:rFonts w:ascii="Times New Roman" w:hAnsi="Times New Roman" w:cs="Times New Roman"/>
          <w:sz w:val="28"/>
          <w:szCs w:val="28"/>
        </w:rPr>
        <w:t>в общественной жизни муниципального образования, генерирование идей, учёт мнения граждан в решении проб</w:t>
      </w:r>
      <w:r w:rsidR="007440C8" w:rsidRPr="00A318F1">
        <w:rPr>
          <w:rFonts w:ascii="Times New Roman" w:hAnsi="Times New Roman" w:cs="Times New Roman"/>
          <w:sz w:val="28"/>
          <w:szCs w:val="28"/>
        </w:rPr>
        <w:t>лем муниципального образования.</w:t>
      </w:r>
    </w:p>
    <w:p w:rsidR="00282B40" w:rsidRPr="00A318F1" w:rsidRDefault="00282B40" w:rsidP="00DE2F1B">
      <w:pPr>
        <w:spacing w:after="0" w:line="240" w:lineRule="auto"/>
        <w:ind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Ожидаемый эффект — реально действующий общественный контроль, повышение уровня доверия населения к </w:t>
      </w:r>
      <w:r w:rsidR="00E64368" w:rsidRPr="00A318F1">
        <w:rPr>
          <w:rFonts w:ascii="Times New Roman" w:hAnsi="Times New Roman" w:cs="Times New Roman"/>
          <w:sz w:val="28"/>
          <w:szCs w:val="28"/>
        </w:rPr>
        <w:t>власти, их</w:t>
      </w:r>
      <w:r w:rsidRPr="00A318F1">
        <w:rPr>
          <w:rFonts w:ascii="Times New Roman" w:hAnsi="Times New Roman" w:cs="Times New Roman"/>
          <w:sz w:val="28"/>
          <w:szCs w:val="28"/>
        </w:rPr>
        <w:t xml:space="preserve"> взаимодействие</w:t>
      </w:r>
      <w:r w:rsidR="00E64368">
        <w:rPr>
          <w:rFonts w:ascii="Times New Roman" w:hAnsi="Times New Roman" w:cs="Times New Roman"/>
          <w:sz w:val="28"/>
          <w:szCs w:val="28"/>
        </w:rPr>
        <w:br/>
      </w:r>
      <w:r w:rsidRPr="00A318F1">
        <w:rPr>
          <w:rFonts w:ascii="Times New Roman" w:hAnsi="Times New Roman" w:cs="Times New Roman"/>
          <w:sz w:val="28"/>
          <w:szCs w:val="28"/>
        </w:rPr>
        <w:t>и софинансирование сообществами собственного развития.</w:t>
      </w:r>
    </w:p>
    <w:p w:rsidR="00A66FA3" w:rsidRPr="00A318F1" w:rsidRDefault="00E85885" w:rsidP="00DE2F1B">
      <w:pPr>
        <w:spacing w:after="0" w:line="240" w:lineRule="auto"/>
        <w:ind w:firstLine="709"/>
        <w:jc w:val="both"/>
        <w:rPr>
          <w:rFonts w:ascii="Times New Roman" w:hAnsi="Times New Roman" w:cs="Times New Roman"/>
          <w:sz w:val="28"/>
          <w:szCs w:val="28"/>
        </w:rPr>
      </w:pPr>
      <w:r w:rsidRPr="00A318F1">
        <w:rPr>
          <w:rFonts w:ascii="Times New Roman" w:hAnsi="Times New Roman" w:cs="Times New Roman"/>
          <w:sz w:val="28"/>
          <w:szCs w:val="28"/>
        </w:rPr>
        <w:t>Типология проектов (инициатив) граждан</w:t>
      </w:r>
      <w:r w:rsidR="00A66FA3" w:rsidRPr="00A318F1">
        <w:rPr>
          <w:rFonts w:ascii="Times New Roman" w:hAnsi="Times New Roman" w:cs="Times New Roman"/>
          <w:sz w:val="28"/>
          <w:szCs w:val="28"/>
        </w:rPr>
        <w:t xml:space="preserve">, </w:t>
      </w:r>
      <w:r w:rsidRPr="00A318F1">
        <w:rPr>
          <w:rFonts w:ascii="Times New Roman" w:hAnsi="Times New Roman" w:cs="Times New Roman"/>
          <w:sz w:val="28"/>
          <w:szCs w:val="28"/>
        </w:rPr>
        <w:t>может быть направлена</w:t>
      </w:r>
      <w:r w:rsidRPr="00A318F1">
        <w:rPr>
          <w:rFonts w:ascii="Times New Roman" w:hAnsi="Times New Roman" w:cs="Times New Roman"/>
          <w:sz w:val="28"/>
          <w:szCs w:val="28"/>
        </w:rPr>
        <w:br/>
      </w:r>
      <w:r w:rsidR="00A66FA3" w:rsidRPr="00A318F1">
        <w:rPr>
          <w:rFonts w:ascii="Times New Roman" w:hAnsi="Times New Roman" w:cs="Times New Roman"/>
          <w:sz w:val="28"/>
          <w:szCs w:val="28"/>
        </w:rPr>
        <w:t>на решение вопросов местного значения</w:t>
      </w:r>
      <w:r w:rsidRPr="00A318F1">
        <w:rPr>
          <w:rFonts w:ascii="Times New Roman" w:hAnsi="Times New Roman" w:cs="Times New Roman"/>
          <w:sz w:val="28"/>
          <w:szCs w:val="28"/>
        </w:rPr>
        <w:t xml:space="preserve"> </w:t>
      </w:r>
      <w:r w:rsidR="00A66FA3" w:rsidRPr="00A318F1">
        <w:rPr>
          <w:rFonts w:ascii="Times New Roman" w:hAnsi="Times New Roman" w:cs="Times New Roman"/>
          <w:sz w:val="28"/>
          <w:szCs w:val="28"/>
        </w:rPr>
        <w:t>и содержа</w:t>
      </w:r>
      <w:r w:rsidRPr="00A318F1">
        <w:rPr>
          <w:rFonts w:ascii="Times New Roman" w:hAnsi="Times New Roman" w:cs="Times New Roman"/>
          <w:sz w:val="28"/>
          <w:szCs w:val="28"/>
        </w:rPr>
        <w:t>ть</w:t>
      </w:r>
      <w:r w:rsidR="00A66FA3" w:rsidRPr="00A318F1">
        <w:rPr>
          <w:rFonts w:ascii="Times New Roman" w:hAnsi="Times New Roman" w:cs="Times New Roman"/>
          <w:sz w:val="28"/>
          <w:szCs w:val="28"/>
        </w:rPr>
        <w:t xml:space="preserve"> мероприятия</w:t>
      </w:r>
      <w:r w:rsidRPr="00A318F1">
        <w:rPr>
          <w:rFonts w:ascii="Times New Roman" w:hAnsi="Times New Roman" w:cs="Times New Roman"/>
          <w:sz w:val="28"/>
          <w:szCs w:val="28"/>
        </w:rPr>
        <w:br/>
      </w:r>
      <w:r w:rsidR="00A66FA3" w:rsidRPr="00A318F1">
        <w:rPr>
          <w:rFonts w:ascii="Times New Roman" w:hAnsi="Times New Roman" w:cs="Times New Roman"/>
          <w:sz w:val="28"/>
          <w:szCs w:val="28"/>
        </w:rPr>
        <w:t xml:space="preserve">по развитию следующих типов объектов общественной </w:t>
      </w:r>
      <w:r w:rsidR="00E64368" w:rsidRPr="00A318F1">
        <w:rPr>
          <w:rFonts w:ascii="Times New Roman" w:hAnsi="Times New Roman" w:cs="Times New Roman"/>
          <w:sz w:val="28"/>
          <w:szCs w:val="28"/>
        </w:rPr>
        <w:t>инфраструктуры</w:t>
      </w:r>
      <w:r w:rsidR="00E64368">
        <w:rPr>
          <w:rFonts w:ascii="Times New Roman" w:hAnsi="Times New Roman" w:cs="Times New Roman"/>
          <w:sz w:val="28"/>
          <w:szCs w:val="28"/>
        </w:rPr>
        <w:br/>
      </w:r>
      <w:r w:rsidR="00E64368" w:rsidRPr="00A318F1">
        <w:rPr>
          <w:rFonts w:ascii="Times New Roman" w:hAnsi="Times New Roman" w:cs="Times New Roman"/>
          <w:sz w:val="28"/>
          <w:szCs w:val="28"/>
        </w:rPr>
        <w:t>(</w:t>
      </w:r>
      <w:r w:rsidR="00A66FA3" w:rsidRPr="00A318F1">
        <w:rPr>
          <w:rFonts w:ascii="Times New Roman" w:hAnsi="Times New Roman" w:cs="Times New Roman"/>
          <w:sz w:val="28"/>
          <w:szCs w:val="28"/>
        </w:rPr>
        <w:t>в том числе</w:t>
      </w:r>
      <w:r w:rsidRPr="00A318F1">
        <w:rPr>
          <w:rFonts w:ascii="Times New Roman" w:hAnsi="Times New Roman" w:cs="Times New Roman"/>
          <w:sz w:val="28"/>
          <w:szCs w:val="28"/>
        </w:rPr>
        <w:t xml:space="preserve"> </w:t>
      </w:r>
      <w:r w:rsidR="00A66FA3" w:rsidRPr="00A318F1">
        <w:rPr>
          <w:rFonts w:ascii="Times New Roman" w:hAnsi="Times New Roman" w:cs="Times New Roman"/>
          <w:sz w:val="28"/>
          <w:szCs w:val="28"/>
        </w:rPr>
        <w:t>по текущему ремонту объектов капитального строительства, приобретению оборудования, техники</w:t>
      </w:r>
      <w:r w:rsidRPr="00A318F1">
        <w:rPr>
          <w:rFonts w:ascii="Times New Roman" w:hAnsi="Times New Roman" w:cs="Times New Roman"/>
          <w:sz w:val="28"/>
          <w:szCs w:val="28"/>
        </w:rPr>
        <w:t xml:space="preserve"> </w:t>
      </w:r>
      <w:r w:rsidR="00A66FA3" w:rsidRPr="00A318F1">
        <w:rPr>
          <w:rFonts w:ascii="Times New Roman" w:hAnsi="Times New Roman" w:cs="Times New Roman"/>
          <w:sz w:val="28"/>
          <w:szCs w:val="28"/>
        </w:rPr>
        <w:t>и материалов)</w:t>
      </w:r>
      <w:r w:rsidR="001937D4" w:rsidRPr="00A318F1">
        <w:rPr>
          <w:rStyle w:val="a5"/>
          <w:rFonts w:ascii="Times New Roman" w:hAnsi="Times New Roman" w:cs="Times New Roman"/>
          <w:sz w:val="28"/>
          <w:szCs w:val="28"/>
        </w:rPr>
        <w:footnoteReference w:id="1"/>
      </w:r>
      <w:r w:rsidR="00A66FA3" w:rsidRPr="00A318F1">
        <w:rPr>
          <w:rFonts w:ascii="Times New Roman" w:hAnsi="Times New Roman" w:cs="Times New Roman"/>
          <w:sz w:val="28"/>
          <w:szCs w:val="28"/>
        </w:rPr>
        <w:t>:</w:t>
      </w:r>
      <w:r w:rsidR="00DD77D3" w:rsidRPr="00A318F1">
        <w:rPr>
          <w:rFonts w:ascii="Times New Roman" w:hAnsi="Times New Roman" w:cs="Times New Roman"/>
          <w:sz w:val="28"/>
          <w:szCs w:val="28"/>
        </w:rPr>
        <w:t xml:space="preserve"> </w:t>
      </w:r>
    </w:p>
    <w:p w:rsidR="00FC050A" w:rsidRPr="00A318F1" w:rsidRDefault="00FC050A" w:rsidP="00DE2F1B">
      <w:pPr>
        <w:spacing w:after="0" w:line="240" w:lineRule="auto"/>
        <w:ind w:firstLine="709"/>
        <w:jc w:val="both"/>
        <w:rPr>
          <w:rFonts w:ascii="Times New Roman" w:hAnsi="Times New Roman" w:cs="Times New Roman"/>
          <w:color w:val="FF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66FA3" w:rsidRPr="00A318F1" w:rsidTr="00A66FA3">
        <w:tc>
          <w:tcPr>
            <w:tcW w:w="4672" w:type="dxa"/>
          </w:tcPr>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автомобильные дороги местного</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значения и сооружения на них;</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объекты для обеспечения</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первичных мер пожарной</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безопасности;</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объекты для обеспечения жителей</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услугами торговли, общественного</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питания и бытового обслуживания;</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игровые площадки;</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учреждения библиотечного</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обслуживания населения;</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учреждения культуры;</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lastRenderedPageBreak/>
              <w:t>❖</w:t>
            </w:r>
            <w:r w:rsidRPr="00A318F1">
              <w:rPr>
                <w:rFonts w:ascii="Times New Roman" w:hAnsi="Times New Roman" w:cs="Times New Roman"/>
                <w:sz w:val="28"/>
                <w:szCs w:val="28"/>
              </w:rPr>
              <w:t xml:space="preserve"> учреждения образования;</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объекты культурного наследия;</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объекты жилищно-коммунального</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хозяйства;</w:t>
            </w:r>
          </w:p>
          <w:p w:rsidR="00A66FA3" w:rsidRPr="00A318F1" w:rsidRDefault="00A66FA3" w:rsidP="00DE2F1B">
            <w:pPr>
              <w:jc w:val="both"/>
              <w:rPr>
                <w:rFonts w:ascii="Times New Roman" w:hAnsi="Times New Roman" w:cs="Times New Roman"/>
                <w:sz w:val="28"/>
                <w:szCs w:val="28"/>
              </w:rPr>
            </w:pPr>
          </w:p>
        </w:tc>
        <w:tc>
          <w:tcPr>
            <w:tcW w:w="4673" w:type="dxa"/>
          </w:tcPr>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lastRenderedPageBreak/>
              <w:t>❖</w:t>
            </w:r>
            <w:r w:rsidRPr="00A318F1">
              <w:rPr>
                <w:rFonts w:ascii="Times New Roman" w:hAnsi="Times New Roman" w:cs="Times New Roman"/>
                <w:sz w:val="28"/>
                <w:szCs w:val="28"/>
              </w:rPr>
              <w:t xml:space="preserve"> объекты физической культуры и</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массового спорта;</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места массового отдыха</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населения;</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специально отведенные места захоронения;</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другие объекты общественной</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инфраструктуры, находящиеся в</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собственности соответствующих</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муниципальных образований.</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t>❖</w:t>
            </w:r>
            <w:r w:rsidRPr="00A318F1">
              <w:rPr>
                <w:rFonts w:ascii="Times New Roman" w:hAnsi="Times New Roman" w:cs="Times New Roman"/>
                <w:sz w:val="28"/>
                <w:szCs w:val="28"/>
              </w:rPr>
              <w:t xml:space="preserve"> объекты электро-, тепло-, газо- и</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водоснабжения, водоотведения,</w:t>
            </w:r>
          </w:p>
          <w:p w:rsidR="00A66FA3" w:rsidRPr="00A318F1" w:rsidRDefault="00A66FA3" w:rsidP="00DE2F1B">
            <w:pPr>
              <w:jc w:val="both"/>
              <w:rPr>
                <w:rFonts w:ascii="Times New Roman" w:hAnsi="Times New Roman" w:cs="Times New Roman"/>
                <w:sz w:val="28"/>
                <w:szCs w:val="28"/>
              </w:rPr>
            </w:pPr>
            <w:r w:rsidRPr="00A318F1">
              <w:rPr>
                <w:rFonts w:ascii="Segoe UI Symbol" w:hAnsi="Segoe UI Symbol" w:cs="Segoe UI Symbol"/>
                <w:sz w:val="28"/>
                <w:szCs w:val="28"/>
              </w:rPr>
              <w:lastRenderedPageBreak/>
              <w:t>❖</w:t>
            </w:r>
            <w:r w:rsidRPr="00A318F1">
              <w:rPr>
                <w:rFonts w:ascii="Times New Roman" w:hAnsi="Times New Roman" w:cs="Times New Roman"/>
                <w:sz w:val="28"/>
                <w:szCs w:val="28"/>
              </w:rPr>
              <w:t xml:space="preserve"> объекты благоустройства</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(включая освещение улиц),</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объекты сбора (в том числе раздельного) твердых коммунальных (бытовых) отходов</w:t>
            </w:r>
          </w:p>
          <w:p w:rsidR="00A66FA3" w:rsidRPr="00A318F1" w:rsidRDefault="00A66FA3" w:rsidP="00DE2F1B">
            <w:pPr>
              <w:jc w:val="both"/>
              <w:rPr>
                <w:rFonts w:ascii="Times New Roman" w:hAnsi="Times New Roman" w:cs="Times New Roman"/>
                <w:sz w:val="28"/>
                <w:szCs w:val="28"/>
              </w:rPr>
            </w:pPr>
            <w:r w:rsidRPr="00A318F1">
              <w:rPr>
                <w:rFonts w:ascii="Times New Roman" w:hAnsi="Times New Roman" w:cs="Times New Roman"/>
                <w:sz w:val="28"/>
                <w:szCs w:val="28"/>
              </w:rPr>
              <w:t>и мусора;</w:t>
            </w:r>
          </w:p>
        </w:tc>
      </w:tr>
    </w:tbl>
    <w:p w:rsidR="00E64368" w:rsidRDefault="00E64368" w:rsidP="00DE2F1B">
      <w:pPr>
        <w:pStyle w:val="Standard"/>
        <w:ind w:firstLine="360"/>
        <w:jc w:val="both"/>
        <w:rPr>
          <w:rFonts w:ascii="Times New Roman" w:hAnsi="Times New Roman" w:cs="Times New Roman"/>
          <w:color w:val="000000"/>
          <w:sz w:val="28"/>
          <w:szCs w:val="28"/>
        </w:rPr>
      </w:pPr>
    </w:p>
    <w:p w:rsidR="00AB7700" w:rsidRPr="00A318F1" w:rsidRDefault="00AB7700" w:rsidP="00E64368">
      <w:pPr>
        <w:pStyle w:val="Standard"/>
        <w:ind w:firstLine="709"/>
        <w:jc w:val="both"/>
        <w:rPr>
          <w:rFonts w:ascii="Times New Roman" w:hAnsi="Times New Roman" w:cs="Times New Roman"/>
        </w:rPr>
      </w:pPr>
      <w:r w:rsidRPr="00A318F1">
        <w:rPr>
          <w:rFonts w:ascii="Times New Roman" w:hAnsi="Times New Roman" w:cs="Times New Roman"/>
          <w:color w:val="000000"/>
          <w:sz w:val="28"/>
          <w:szCs w:val="28"/>
        </w:rPr>
        <w:t>Реализация программы инициативного бюджетирования опирается</w:t>
      </w:r>
      <w:r w:rsidR="00782BB5">
        <w:rPr>
          <w:rFonts w:ascii="Times New Roman" w:hAnsi="Times New Roman" w:cs="Times New Roman"/>
          <w:color w:val="000000"/>
          <w:sz w:val="28"/>
          <w:szCs w:val="28"/>
        </w:rPr>
        <w:br/>
      </w:r>
      <w:r w:rsidRPr="00A318F1">
        <w:rPr>
          <w:rFonts w:ascii="Times New Roman" w:hAnsi="Times New Roman" w:cs="Times New Roman"/>
          <w:color w:val="000000"/>
          <w:sz w:val="28"/>
          <w:szCs w:val="28"/>
        </w:rPr>
        <w:t xml:space="preserve">на выявленные потребности и приоритетные для решения проблемы, определяемые непосредственно жителями </w:t>
      </w:r>
      <w:r w:rsidRPr="00A318F1">
        <w:rPr>
          <w:rFonts w:ascii="Times New Roman" w:hAnsi="Times New Roman" w:cs="Times New Roman"/>
          <w:sz w:val="28"/>
          <w:szCs w:val="28"/>
        </w:rPr>
        <w:t>Ханты-Мансийского автономного округа-Югры.</w:t>
      </w:r>
      <w:r w:rsidRPr="00A318F1">
        <w:rPr>
          <w:rFonts w:ascii="Times New Roman" w:hAnsi="Times New Roman" w:cs="Times New Roman"/>
          <w:color w:val="000000"/>
          <w:sz w:val="28"/>
          <w:szCs w:val="28"/>
        </w:rPr>
        <w:t xml:space="preserve"> По завершению первого полного цикла реализации инициативного бюджетирования проводится анализ приобретенного опыта</w:t>
      </w:r>
      <w:r w:rsidR="001C44A0">
        <w:rPr>
          <w:rFonts w:ascii="Times New Roman" w:hAnsi="Times New Roman" w:cs="Times New Roman"/>
          <w:color w:val="000000"/>
          <w:sz w:val="28"/>
          <w:szCs w:val="28"/>
        </w:rPr>
        <w:br/>
      </w:r>
      <w:r w:rsidRPr="00A318F1">
        <w:rPr>
          <w:rFonts w:ascii="Times New Roman" w:hAnsi="Times New Roman" w:cs="Times New Roman"/>
          <w:color w:val="000000"/>
          <w:sz w:val="28"/>
          <w:szCs w:val="28"/>
        </w:rPr>
        <w:t xml:space="preserve">с учетом мнений основных заинтересованных групп, к которым можно отнести представителей региональных органов исполнительной власти, представителей органов местного самоуправления, </w:t>
      </w:r>
      <w:r w:rsidRPr="00A318F1">
        <w:rPr>
          <w:rFonts w:ascii="Times New Roman" w:hAnsi="Times New Roman" w:cs="Times New Roman"/>
          <w:sz w:val="28"/>
          <w:szCs w:val="28"/>
        </w:rPr>
        <w:t>представителей инициативных групп</w:t>
      </w:r>
      <w:r w:rsidRPr="00A318F1">
        <w:rPr>
          <w:rFonts w:ascii="Times New Roman" w:hAnsi="Times New Roman" w:cs="Times New Roman"/>
          <w:color w:val="000000"/>
          <w:sz w:val="28"/>
          <w:szCs w:val="28"/>
        </w:rPr>
        <w:t xml:space="preserve"> и консультантов. По итогам анализа результатов работы, выводов на основе целей дальнейшего развития инициативного бюджетирования в Югре могут быть изменены следующие параметры программы:</w:t>
      </w:r>
    </w:p>
    <w:p w:rsidR="00AB7700" w:rsidRPr="00A318F1" w:rsidRDefault="00AB7700" w:rsidP="00E64368">
      <w:pPr>
        <w:pStyle w:val="a7"/>
        <w:numPr>
          <w:ilvl w:val="0"/>
          <w:numId w:val="12"/>
        </w:numPr>
        <w:suppressAutoHyphens/>
        <w:autoSpaceDN w:val="0"/>
        <w:spacing w:after="0" w:line="240" w:lineRule="auto"/>
        <w:ind w:left="0" w:firstLine="709"/>
        <w:contextualSpacing w:val="0"/>
        <w:jc w:val="both"/>
        <w:textAlignment w:val="baseline"/>
        <w:rPr>
          <w:rFonts w:ascii="Times New Roman" w:hAnsi="Times New Roman" w:cs="Times New Roman"/>
        </w:rPr>
      </w:pPr>
      <w:r w:rsidRPr="00A318F1">
        <w:rPr>
          <w:rFonts w:ascii="Times New Roman" w:hAnsi="Times New Roman" w:cs="Times New Roman"/>
          <w:color w:val="000000"/>
          <w:sz w:val="28"/>
          <w:szCs w:val="28"/>
        </w:rPr>
        <w:t>Географический охват и типы участвующих муниципальных образований. К примеру, могут быть реализованы более узкие практики инициативного бюджетирования с учетом таргетирования</w:t>
      </w:r>
      <w:r w:rsidR="00782BB5">
        <w:rPr>
          <w:rFonts w:ascii="Times New Roman" w:hAnsi="Times New Roman" w:cs="Times New Roman"/>
          <w:color w:val="000000"/>
          <w:sz w:val="28"/>
          <w:szCs w:val="28"/>
        </w:rPr>
        <w:br/>
      </w:r>
      <w:r w:rsidRPr="00A318F1">
        <w:rPr>
          <w:rFonts w:ascii="Times New Roman" w:hAnsi="Times New Roman" w:cs="Times New Roman"/>
          <w:color w:val="000000"/>
          <w:sz w:val="28"/>
          <w:szCs w:val="28"/>
        </w:rPr>
        <w:t>на определенные целевые группы жителей – молодежь, жители сельской местности и т.п.</w:t>
      </w:r>
    </w:p>
    <w:p w:rsidR="00AB7700" w:rsidRPr="00A318F1" w:rsidRDefault="00AB7700" w:rsidP="00E64368">
      <w:pPr>
        <w:pStyle w:val="a7"/>
        <w:numPr>
          <w:ilvl w:val="0"/>
          <w:numId w:val="12"/>
        </w:numPr>
        <w:suppressAutoHyphens/>
        <w:autoSpaceDN w:val="0"/>
        <w:spacing w:after="0" w:line="240" w:lineRule="auto"/>
        <w:ind w:left="0" w:firstLine="709"/>
        <w:contextualSpacing w:val="0"/>
        <w:jc w:val="both"/>
        <w:textAlignment w:val="baseline"/>
        <w:rPr>
          <w:rFonts w:ascii="Times New Roman" w:hAnsi="Times New Roman" w:cs="Times New Roman"/>
        </w:rPr>
      </w:pPr>
      <w:r w:rsidRPr="00A318F1">
        <w:rPr>
          <w:rFonts w:ascii="Times New Roman" w:hAnsi="Times New Roman" w:cs="Times New Roman"/>
          <w:color w:val="000000"/>
          <w:sz w:val="28"/>
          <w:szCs w:val="28"/>
        </w:rPr>
        <w:t>Механизмы вовлечения граждан в процедуры выдвижения</w:t>
      </w:r>
      <w:r w:rsidR="001C44A0">
        <w:rPr>
          <w:rFonts w:ascii="Times New Roman" w:hAnsi="Times New Roman" w:cs="Times New Roman"/>
          <w:color w:val="000000"/>
          <w:sz w:val="28"/>
          <w:szCs w:val="28"/>
        </w:rPr>
        <w:br/>
      </w:r>
      <w:r w:rsidRPr="00A318F1">
        <w:rPr>
          <w:rFonts w:ascii="Times New Roman" w:hAnsi="Times New Roman" w:cs="Times New Roman"/>
          <w:color w:val="000000"/>
          <w:sz w:val="28"/>
          <w:szCs w:val="28"/>
        </w:rPr>
        <w:t>и выбора проектов. В частности, может варьироваться использование таких механизмов вовлечения, как очные собрания жителей, очная подача заявок</w:t>
      </w:r>
      <w:r w:rsidR="001C44A0">
        <w:rPr>
          <w:rFonts w:ascii="Times New Roman" w:hAnsi="Times New Roman" w:cs="Times New Roman"/>
          <w:color w:val="000000"/>
          <w:sz w:val="28"/>
          <w:szCs w:val="28"/>
        </w:rPr>
        <w:br/>
      </w:r>
      <w:r w:rsidRPr="00A318F1">
        <w:rPr>
          <w:rFonts w:ascii="Times New Roman" w:hAnsi="Times New Roman" w:cs="Times New Roman"/>
          <w:color w:val="000000"/>
          <w:sz w:val="28"/>
          <w:szCs w:val="28"/>
        </w:rPr>
        <w:t xml:space="preserve">и подача заявок через дистанционные каналы связи, интернет-голосования, </w:t>
      </w:r>
      <w:r w:rsidRPr="00A318F1">
        <w:rPr>
          <w:rFonts w:ascii="Times New Roman" w:hAnsi="Times New Roman" w:cs="Times New Roman"/>
          <w:color w:val="000000"/>
          <w:sz w:val="28"/>
          <w:szCs w:val="28"/>
          <w:lang w:val="en-US"/>
        </w:rPr>
        <w:t>sms</w:t>
      </w:r>
      <w:r w:rsidRPr="00A318F1">
        <w:rPr>
          <w:rFonts w:ascii="Times New Roman" w:hAnsi="Times New Roman" w:cs="Times New Roman"/>
          <w:color w:val="000000"/>
          <w:sz w:val="28"/>
          <w:szCs w:val="28"/>
        </w:rPr>
        <w:t>-голосования, очные и телефонные голосования, принятие решений бюджетной комиссией, состоящей из избранных жителями представителей</w:t>
      </w:r>
      <w:r w:rsidR="001C44A0">
        <w:rPr>
          <w:rFonts w:ascii="Times New Roman" w:hAnsi="Times New Roman" w:cs="Times New Roman"/>
          <w:color w:val="000000"/>
          <w:sz w:val="28"/>
          <w:szCs w:val="28"/>
        </w:rPr>
        <w:br/>
      </w:r>
      <w:r w:rsidRPr="00A318F1">
        <w:rPr>
          <w:rFonts w:ascii="Times New Roman" w:hAnsi="Times New Roman" w:cs="Times New Roman"/>
          <w:color w:val="000000"/>
          <w:sz w:val="28"/>
          <w:szCs w:val="28"/>
        </w:rPr>
        <w:t>и т.п.</w:t>
      </w:r>
    </w:p>
    <w:p w:rsidR="00AB7700" w:rsidRPr="00A318F1" w:rsidRDefault="00AB7700" w:rsidP="00E64368">
      <w:pPr>
        <w:pStyle w:val="a7"/>
        <w:numPr>
          <w:ilvl w:val="0"/>
          <w:numId w:val="12"/>
        </w:numPr>
        <w:suppressAutoHyphens/>
        <w:autoSpaceDN w:val="0"/>
        <w:spacing w:after="0" w:line="240" w:lineRule="auto"/>
        <w:ind w:left="0" w:firstLine="709"/>
        <w:contextualSpacing w:val="0"/>
        <w:jc w:val="both"/>
        <w:textAlignment w:val="baseline"/>
        <w:rPr>
          <w:rFonts w:ascii="Times New Roman" w:hAnsi="Times New Roman" w:cs="Times New Roman"/>
        </w:rPr>
      </w:pPr>
      <w:r w:rsidRPr="00A318F1">
        <w:rPr>
          <w:rFonts w:ascii="Times New Roman" w:hAnsi="Times New Roman" w:cs="Times New Roman"/>
          <w:color w:val="000000"/>
          <w:sz w:val="28"/>
          <w:szCs w:val="28"/>
        </w:rPr>
        <w:t>Критерии оценки проектов. Поскольку различным критериям оценки присваиваются различные веса, изменение весов само по себе способно обеспечить реализации практики инициативного бюджетирования новый импульс. К примеру, увеличив вес такого показателя как доля участия населения в проекте, организаторы добьются большего вовлечения жителей</w:t>
      </w:r>
      <w:r w:rsidR="001C44A0">
        <w:rPr>
          <w:rFonts w:ascii="Times New Roman" w:hAnsi="Times New Roman" w:cs="Times New Roman"/>
          <w:color w:val="000000"/>
          <w:sz w:val="28"/>
          <w:szCs w:val="28"/>
        </w:rPr>
        <w:br/>
      </w:r>
      <w:r w:rsidRPr="00A318F1">
        <w:rPr>
          <w:rFonts w:ascii="Times New Roman" w:hAnsi="Times New Roman" w:cs="Times New Roman"/>
          <w:color w:val="000000"/>
          <w:sz w:val="28"/>
          <w:szCs w:val="28"/>
        </w:rPr>
        <w:t>в программу. Могут быть изменены и сами критерии оценки.</w:t>
      </w:r>
    </w:p>
    <w:p w:rsidR="00AB7700" w:rsidRPr="00A318F1" w:rsidRDefault="00AB7700" w:rsidP="00E64368">
      <w:pPr>
        <w:pStyle w:val="a7"/>
        <w:numPr>
          <w:ilvl w:val="0"/>
          <w:numId w:val="12"/>
        </w:numPr>
        <w:suppressAutoHyphens/>
        <w:autoSpaceDN w:val="0"/>
        <w:spacing w:after="0" w:line="240" w:lineRule="auto"/>
        <w:ind w:left="0" w:firstLine="709"/>
        <w:contextualSpacing w:val="0"/>
        <w:jc w:val="both"/>
        <w:textAlignment w:val="baseline"/>
        <w:rPr>
          <w:rFonts w:ascii="Times New Roman" w:hAnsi="Times New Roman" w:cs="Times New Roman"/>
        </w:rPr>
      </w:pPr>
      <w:r w:rsidRPr="00A318F1">
        <w:rPr>
          <w:rFonts w:ascii="Times New Roman" w:hAnsi="Times New Roman" w:cs="Times New Roman"/>
          <w:color w:val="000000"/>
          <w:sz w:val="28"/>
          <w:szCs w:val="28"/>
        </w:rPr>
        <w:t>Общий размер и соотношение различных источников софинансирования в рамках практики, минимальный и максимальный размер софинансирования каждого проекта. При увеличении стоимости проектов как правило происходит снижение их количества, проекты становятся более крупными, заметными, и, наоборот, при снижении стоимости проекта количество проектов увеличивается, они становятся более локальными, точечными.</w:t>
      </w:r>
    </w:p>
    <w:p w:rsidR="00AB7700" w:rsidRPr="00A318F1" w:rsidRDefault="00AB7700" w:rsidP="00E64368">
      <w:pPr>
        <w:pStyle w:val="a7"/>
        <w:numPr>
          <w:ilvl w:val="0"/>
          <w:numId w:val="12"/>
        </w:numPr>
        <w:suppressAutoHyphens/>
        <w:autoSpaceDN w:val="0"/>
        <w:spacing w:after="0" w:line="240" w:lineRule="auto"/>
        <w:ind w:left="0" w:firstLine="709"/>
        <w:contextualSpacing w:val="0"/>
        <w:jc w:val="both"/>
        <w:textAlignment w:val="baseline"/>
        <w:rPr>
          <w:rFonts w:ascii="Times New Roman" w:hAnsi="Times New Roman" w:cs="Times New Roman"/>
        </w:rPr>
      </w:pPr>
      <w:r w:rsidRPr="00A318F1">
        <w:rPr>
          <w:rFonts w:ascii="Times New Roman" w:hAnsi="Times New Roman" w:cs="Times New Roman"/>
          <w:color w:val="000000"/>
          <w:sz w:val="28"/>
          <w:szCs w:val="28"/>
        </w:rPr>
        <w:lastRenderedPageBreak/>
        <w:t>Информационная стратегия программы инициативного бюджетирования. Различные элементы стратегии могут корректироваться исходя из определяемой целевой аудитории, успешности взаимодействия</w:t>
      </w:r>
      <w:r w:rsidR="001C44A0">
        <w:rPr>
          <w:rFonts w:ascii="Times New Roman" w:hAnsi="Times New Roman" w:cs="Times New Roman"/>
          <w:color w:val="000000"/>
          <w:sz w:val="28"/>
          <w:szCs w:val="28"/>
        </w:rPr>
        <w:br/>
      </w:r>
      <w:r w:rsidRPr="00A318F1">
        <w:rPr>
          <w:rFonts w:ascii="Times New Roman" w:hAnsi="Times New Roman" w:cs="Times New Roman"/>
          <w:color w:val="000000"/>
          <w:sz w:val="28"/>
          <w:szCs w:val="28"/>
        </w:rPr>
        <w:t>с ней в ходе предыдущего этапа работы.</w:t>
      </w:r>
    </w:p>
    <w:p w:rsidR="00BC6BCC" w:rsidRPr="00A318F1" w:rsidRDefault="00BC6BCC" w:rsidP="00BC6BCC">
      <w:pPr>
        <w:pStyle w:val="a7"/>
        <w:suppressAutoHyphens/>
        <w:autoSpaceDN w:val="0"/>
        <w:spacing w:after="0" w:line="240" w:lineRule="auto"/>
        <w:contextualSpacing w:val="0"/>
        <w:jc w:val="both"/>
        <w:textAlignment w:val="baseline"/>
        <w:rPr>
          <w:rFonts w:ascii="Times New Roman" w:hAnsi="Times New Roman" w:cs="Times New Roman"/>
        </w:rPr>
      </w:pPr>
    </w:p>
    <w:p w:rsidR="00AB7700" w:rsidRPr="00A318F1" w:rsidRDefault="00AB7700" w:rsidP="00E64368">
      <w:pPr>
        <w:pStyle w:val="Standard"/>
        <w:ind w:firstLine="709"/>
        <w:jc w:val="both"/>
        <w:rPr>
          <w:rFonts w:ascii="Times New Roman" w:hAnsi="Times New Roman" w:cs="Times New Roman"/>
        </w:rPr>
      </w:pPr>
      <w:r w:rsidRPr="00A318F1">
        <w:rPr>
          <w:rFonts w:ascii="Times New Roman" w:hAnsi="Times New Roman" w:cs="Times New Roman"/>
          <w:color w:val="000000"/>
          <w:sz w:val="28"/>
          <w:szCs w:val="28"/>
        </w:rPr>
        <w:t>Реализация проектов инициативного бюджетирования в Югре создаст возможности для последующей реализации новых практик, в том числе</w:t>
      </w:r>
      <w:r w:rsidRPr="00A318F1">
        <w:rPr>
          <w:rFonts w:ascii="Times New Roman" w:hAnsi="Times New Roman" w:cs="Times New Roman"/>
          <w:color w:val="000000"/>
          <w:sz w:val="28"/>
          <w:szCs w:val="28"/>
        </w:rPr>
        <w:br/>
        <w:t>за счет того, что:</w:t>
      </w:r>
    </w:p>
    <w:p w:rsidR="00AB7700" w:rsidRPr="00A318F1" w:rsidRDefault="00921907" w:rsidP="00E64368">
      <w:pPr>
        <w:pStyle w:val="a7"/>
        <w:numPr>
          <w:ilvl w:val="0"/>
          <w:numId w:val="13"/>
        </w:numPr>
        <w:suppressAutoHyphens/>
        <w:autoSpaceDN w:val="0"/>
        <w:spacing w:after="0" w:line="240" w:lineRule="auto"/>
        <w:ind w:left="0" w:firstLine="709"/>
        <w:contextualSpacing w:val="0"/>
        <w:jc w:val="both"/>
        <w:textAlignment w:val="baseline"/>
        <w:rPr>
          <w:rFonts w:ascii="Times New Roman" w:hAnsi="Times New Roman" w:cs="Times New Roman"/>
        </w:rPr>
      </w:pPr>
      <w:r>
        <w:rPr>
          <w:rFonts w:ascii="Times New Roman" w:hAnsi="Times New Roman" w:cs="Times New Roman"/>
          <w:color w:val="000000"/>
          <w:sz w:val="28"/>
          <w:szCs w:val="28"/>
        </w:rPr>
        <w:t xml:space="preserve">уже </w:t>
      </w:r>
      <w:r w:rsidR="00AB7700" w:rsidRPr="00A318F1">
        <w:rPr>
          <w:rFonts w:ascii="Times New Roman" w:hAnsi="Times New Roman" w:cs="Times New Roman"/>
          <w:color w:val="000000"/>
          <w:sz w:val="28"/>
          <w:szCs w:val="28"/>
        </w:rPr>
        <w:t>реализованные проекты имеют важный демонстрационный эффект, иллюстрирующий возможность и перспективность вовлечения жителей в выбор и реализацию проектов общественной инфраструктуры;</w:t>
      </w:r>
    </w:p>
    <w:p w:rsidR="00921907" w:rsidRPr="00921907" w:rsidRDefault="00AB7700" w:rsidP="00E64368">
      <w:pPr>
        <w:pStyle w:val="a7"/>
        <w:numPr>
          <w:ilvl w:val="0"/>
          <w:numId w:val="13"/>
        </w:numPr>
        <w:suppressAutoHyphens/>
        <w:autoSpaceDN w:val="0"/>
        <w:spacing w:after="0" w:line="240" w:lineRule="auto"/>
        <w:ind w:left="0" w:firstLine="709"/>
        <w:contextualSpacing w:val="0"/>
        <w:jc w:val="both"/>
        <w:textAlignment w:val="baseline"/>
        <w:rPr>
          <w:rFonts w:ascii="Times New Roman" w:hAnsi="Times New Roman" w:cs="Times New Roman"/>
        </w:rPr>
      </w:pPr>
      <w:r w:rsidRPr="00921907">
        <w:rPr>
          <w:rFonts w:ascii="Times New Roman" w:hAnsi="Times New Roman" w:cs="Times New Roman"/>
          <w:color w:val="000000"/>
          <w:sz w:val="28"/>
          <w:szCs w:val="28"/>
        </w:rPr>
        <w:t xml:space="preserve">создан Центр инициативного бюджетирования Югры, который выступает в роли </w:t>
      </w:r>
      <w:r w:rsidR="00921907" w:rsidRPr="00921907">
        <w:rPr>
          <w:rFonts w:ascii="Times New Roman" w:hAnsi="Times New Roman" w:cs="Times New Roman"/>
          <w:color w:val="000000"/>
          <w:sz w:val="28"/>
          <w:szCs w:val="28"/>
        </w:rPr>
        <w:t>консультанта, медиатора, модератора и организатора принципов и механизмов реализации инициативного бюджетирования</w:t>
      </w:r>
      <w:r w:rsidR="001C44A0">
        <w:rPr>
          <w:rFonts w:ascii="Times New Roman" w:hAnsi="Times New Roman" w:cs="Times New Roman"/>
          <w:color w:val="000000"/>
          <w:sz w:val="28"/>
          <w:szCs w:val="28"/>
        </w:rPr>
        <w:br/>
      </w:r>
      <w:r w:rsidR="00921907" w:rsidRPr="00921907">
        <w:rPr>
          <w:rFonts w:ascii="Times New Roman" w:hAnsi="Times New Roman" w:cs="Times New Roman"/>
          <w:color w:val="000000"/>
          <w:sz w:val="28"/>
          <w:szCs w:val="28"/>
        </w:rPr>
        <w:t xml:space="preserve">в Югре. </w:t>
      </w:r>
      <w:r w:rsidRPr="00921907">
        <w:rPr>
          <w:rFonts w:ascii="Times New Roman" w:hAnsi="Times New Roman" w:cs="Times New Roman"/>
          <w:color w:val="000000"/>
          <w:sz w:val="28"/>
          <w:szCs w:val="28"/>
        </w:rPr>
        <w:t xml:space="preserve"> </w:t>
      </w:r>
    </w:p>
    <w:p w:rsidR="00AB7700" w:rsidRPr="00921907" w:rsidRDefault="00921907" w:rsidP="00E64368">
      <w:pPr>
        <w:pStyle w:val="a7"/>
        <w:numPr>
          <w:ilvl w:val="0"/>
          <w:numId w:val="13"/>
        </w:numPr>
        <w:suppressAutoHyphens/>
        <w:autoSpaceDN w:val="0"/>
        <w:spacing w:after="0" w:line="240" w:lineRule="auto"/>
        <w:ind w:left="0" w:firstLine="709"/>
        <w:contextualSpacing w:val="0"/>
        <w:jc w:val="both"/>
        <w:textAlignment w:val="baseline"/>
        <w:rPr>
          <w:rFonts w:ascii="Times New Roman" w:hAnsi="Times New Roman" w:cs="Times New Roman"/>
        </w:rPr>
      </w:pPr>
      <w:r>
        <w:rPr>
          <w:rFonts w:ascii="Times New Roman" w:hAnsi="Times New Roman" w:cs="Times New Roman"/>
          <w:color w:val="000000"/>
          <w:sz w:val="28"/>
          <w:szCs w:val="28"/>
        </w:rPr>
        <w:t>усиливается</w:t>
      </w:r>
      <w:r w:rsidR="00AB7700" w:rsidRPr="00921907">
        <w:rPr>
          <w:rFonts w:ascii="Times New Roman" w:hAnsi="Times New Roman" w:cs="Times New Roman"/>
          <w:color w:val="000000"/>
          <w:sz w:val="28"/>
          <w:szCs w:val="28"/>
        </w:rPr>
        <w:t xml:space="preserve"> информационная кампания, которая актуализирует</w:t>
      </w:r>
      <w:r w:rsidR="001C44A0">
        <w:rPr>
          <w:rFonts w:ascii="Times New Roman" w:hAnsi="Times New Roman" w:cs="Times New Roman"/>
          <w:color w:val="000000"/>
          <w:sz w:val="28"/>
          <w:szCs w:val="28"/>
        </w:rPr>
        <w:br/>
      </w:r>
      <w:r w:rsidR="00AB7700" w:rsidRPr="00921907">
        <w:rPr>
          <w:rFonts w:ascii="Times New Roman" w:hAnsi="Times New Roman" w:cs="Times New Roman"/>
          <w:color w:val="000000"/>
          <w:sz w:val="28"/>
          <w:szCs w:val="28"/>
        </w:rPr>
        <w:t>в общественном сознании тему вовлечения жителей в проекты развития,</w:t>
      </w:r>
      <w:r w:rsidR="001C44A0">
        <w:rPr>
          <w:rFonts w:ascii="Times New Roman" w:hAnsi="Times New Roman" w:cs="Times New Roman"/>
          <w:color w:val="000000"/>
          <w:sz w:val="28"/>
          <w:szCs w:val="28"/>
        </w:rPr>
        <w:br/>
      </w:r>
      <w:r w:rsidR="00AB7700" w:rsidRPr="00921907">
        <w:rPr>
          <w:rFonts w:ascii="Times New Roman" w:hAnsi="Times New Roman" w:cs="Times New Roman"/>
          <w:color w:val="000000"/>
          <w:sz w:val="28"/>
          <w:szCs w:val="28"/>
        </w:rPr>
        <w:t>что позволит</w:t>
      </w:r>
      <w:r w:rsidR="00AB7700" w:rsidRPr="00921907">
        <w:rPr>
          <w:rFonts w:ascii="Times New Roman" w:hAnsi="Times New Roman" w:cs="Times New Roman"/>
          <w:sz w:val="28"/>
          <w:szCs w:val="28"/>
        </w:rPr>
        <w:t xml:space="preserve"> </w:t>
      </w:r>
      <w:r w:rsidR="00AB7700" w:rsidRPr="00921907">
        <w:rPr>
          <w:rFonts w:ascii="Times New Roman" w:hAnsi="Times New Roman" w:cs="Times New Roman"/>
          <w:color w:val="000000"/>
          <w:sz w:val="28"/>
          <w:szCs w:val="28"/>
        </w:rPr>
        <w:t>заложить основу для последующего конструктивного взаимодействия.</w:t>
      </w:r>
    </w:p>
    <w:p w:rsidR="00AB7700" w:rsidRDefault="00AB7700" w:rsidP="00DE2F1B">
      <w:pPr>
        <w:pStyle w:val="Standard"/>
        <w:jc w:val="both"/>
        <w:rPr>
          <w:rFonts w:ascii="Times New Roman" w:hAnsi="Times New Roman" w:cs="Times New Roman"/>
          <w:color w:val="000000"/>
          <w:sz w:val="28"/>
          <w:szCs w:val="28"/>
        </w:rPr>
      </w:pPr>
    </w:p>
    <w:p w:rsidR="00554731" w:rsidRDefault="00554731" w:rsidP="00554731">
      <w:pPr>
        <w:spacing w:after="0" w:line="240" w:lineRule="auto"/>
        <w:jc w:val="center"/>
        <w:rPr>
          <w:rFonts w:ascii="Times New Roman" w:eastAsia="Calibri" w:hAnsi="Times New Roman" w:cs="Times New Roman"/>
          <w:b/>
          <w:sz w:val="28"/>
          <w:szCs w:val="28"/>
        </w:rPr>
      </w:pPr>
      <w:r w:rsidRPr="00A318F1">
        <w:rPr>
          <w:rFonts w:ascii="Times New Roman" w:eastAsia="Calibri" w:hAnsi="Times New Roman" w:cs="Times New Roman"/>
          <w:b/>
          <w:sz w:val="28"/>
          <w:szCs w:val="28"/>
        </w:rPr>
        <w:t>Функционально-организационная структура отбора проектов инициативного бюджетирования</w:t>
      </w:r>
    </w:p>
    <w:p w:rsidR="001C44A0" w:rsidRPr="00A318F1" w:rsidRDefault="001C44A0" w:rsidP="00554731">
      <w:pPr>
        <w:spacing w:after="0" w:line="240" w:lineRule="auto"/>
        <w:jc w:val="center"/>
        <w:rPr>
          <w:rFonts w:ascii="Times New Roman" w:eastAsia="Calibri" w:hAnsi="Times New Roman" w:cs="Times New Roman"/>
          <w:b/>
          <w:sz w:val="28"/>
          <w:szCs w:val="28"/>
        </w:rPr>
      </w:pPr>
    </w:p>
    <w:tbl>
      <w:tblPr>
        <w:tblStyle w:val="a6"/>
        <w:tblW w:w="0" w:type="auto"/>
        <w:tblInd w:w="108" w:type="dxa"/>
        <w:tblLook w:val="04A0" w:firstRow="1" w:lastRow="0" w:firstColumn="1" w:lastColumn="0" w:noHBand="0" w:noVBand="1"/>
      </w:tblPr>
      <w:tblGrid>
        <w:gridCol w:w="2045"/>
        <w:gridCol w:w="2547"/>
        <w:gridCol w:w="4828"/>
      </w:tblGrid>
      <w:tr w:rsidR="00554731" w:rsidRPr="00A318F1" w:rsidTr="00921907">
        <w:tc>
          <w:tcPr>
            <w:tcW w:w="1981"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Участники</w:t>
            </w:r>
          </w:p>
        </w:tc>
        <w:tc>
          <w:tcPr>
            <w:tcW w:w="2547"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Роли/функции</w:t>
            </w:r>
          </w:p>
        </w:tc>
        <w:tc>
          <w:tcPr>
            <w:tcW w:w="4828"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Задачи</w:t>
            </w:r>
          </w:p>
        </w:tc>
      </w:tr>
      <w:tr w:rsidR="00554731" w:rsidRPr="00A318F1" w:rsidTr="00921907">
        <w:tc>
          <w:tcPr>
            <w:tcW w:w="1981"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Население муниципального образования, Инициативная группа</w:t>
            </w:r>
          </w:p>
        </w:tc>
        <w:tc>
          <w:tcPr>
            <w:tcW w:w="2547"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Инициатор/</w:t>
            </w:r>
          </w:p>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Мотивация, контроль Спонсор/</w:t>
            </w:r>
          </w:p>
        </w:tc>
        <w:tc>
          <w:tcPr>
            <w:tcW w:w="4828"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Отобрать проект/предложение, обеспечить софинансирование и общественный контроль/организовать работу с населением, подготовить конкурсную документацию, обеспечить софинансирование со стороны населения и общественный контроль</w:t>
            </w:r>
          </w:p>
        </w:tc>
      </w:tr>
      <w:tr w:rsidR="00554731" w:rsidRPr="00A318F1" w:rsidTr="00921907">
        <w:tc>
          <w:tcPr>
            <w:tcW w:w="1981"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Индивидуальные предприниматели</w:t>
            </w:r>
          </w:p>
        </w:tc>
        <w:tc>
          <w:tcPr>
            <w:tcW w:w="2547"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Инициатор/Спонсор/</w:t>
            </w:r>
          </w:p>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Мотивация, контроль</w:t>
            </w:r>
          </w:p>
        </w:tc>
        <w:tc>
          <w:tcPr>
            <w:tcW w:w="4828"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 xml:space="preserve">Отобрать проект/предложение, обеспечить софинансирование </w:t>
            </w:r>
          </w:p>
        </w:tc>
      </w:tr>
      <w:tr w:rsidR="00554731" w:rsidRPr="00A318F1" w:rsidTr="00921907">
        <w:tc>
          <w:tcPr>
            <w:tcW w:w="1981"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Общественные организации</w:t>
            </w:r>
          </w:p>
        </w:tc>
        <w:tc>
          <w:tcPr>
            <w:tcW w:w="2547"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Инициатор/Заявитель/</w:t>
            </w:r>
          </w:p>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Мотивация, планирование, исполнение, контроль</w:t>
            </w:r>
          </w:p>
        </w:tc>
        <w:tc>
          <w:tcPr>
            <w:tcW w:w="4828"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Организовать работу с населением, подготовить конкурсную документацию, обеспечить софинансирование со стороны населения и общественный контроль</w:t>
            </w:r>
          </w:p>
        </w:tc>
      </w:tr>
      <w:tr w:rsidR="00554731" w:rsidRPr="00A318F1" w:rsidTr="00921907">
        <w:tc>
          <w:tcPr>
            <w:tcW w:w="1981"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 xml:space="preserve">Администрация муниципального образования, Структурные подразделения администрации муниципального образования </w:t>
            </w:r>
          </w:p>
        </w:tc>
        <w:tc>
          <w:tcPr>
            <w:tcW w:w="2547"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Организатор/</w:t>
            </w:r>
          </w:p>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Планирование, администрирование, контроль, исполнение</w:t>
            </w:r>
          </w:p>
        </w:tc>
        <w:tc>
          <w:tcPr>
            <w:tcW w:w="4828"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Информировать о сроках и условиях отбора проектов, инициированных заявителями, организовать прием, хранение и обработку заявок, утвердить состав конкурсной комиссии, организовать заседание конкурсной комиссии, довести результаты до участников отбора, обеспечить поддержку при подготовке сметной документации, обеспечить реализацию отобранных проектов</w:t>
            </w:r>
          </w:p>
        </w:tc>
      </w:tr>
      <w:tr w:rsidR="00554731" w:rsidRPr="00A318F1" w:rsidTr="00921907">
        <w:tc>
          <w:tcPr>
            <w:tcW w:w="1981"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 xml:space="preserve">Главные распорядители </w:t>
            </w:r>
            <w:r w:rsidRPr="00A318F1">
              <w:rPr>
                <w:rFonts w:ascii="Times New Roman" w:hAnsi="Times New Roman" w:cs="Times New Roman"/>
                <w:sz w:val="24"/>
                <w:szCs w:val="24"/>
              </w:rPr>
              <w:lastRenderedPageBreak/>
              <w:t>бюджетных средств по направлениям</w:t>
            </w:r>
          </w:p>
        </w:tc>
        <w:tc>
          <w:tcPr>
            <w:tcW w:w="2547"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lastRenderedPageBreak/>
              <w:t>Исполнитель/</w:t>
            </w:r>
          </w:p>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 xml:space="preserve">Планирование, </w:t>
            </w:r>
            <w:r w:rsidRPr="00A318F1">
              <w:rPr>
                <w:rFonts w:ascii="Times New Roman" w:hAnsi="Times New Roman" w:cs="Times New Roman"/>
                <w:sz w:val="24"/>
                <w:szCs w:val="24"/>
              </w:rPr>
              <w:lastRenderedPageBreak/>
              <w:t>исполнение</w:t>
            </w:r>
          </w:p>
        </w:tc>
        <w:tc>
          <w:tcPr>
            <w:tcW w:w="4828"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lastRenderedPageBreak/>
              <w:t xml:space="preserve">Обеспечить поддержку при подготовке сметной документации, обеспечить </w:t>
            </w:r>
            <w:r w:rsidRPr="00A318F1">
              <w:rPr>
                <w:rFonts w:ascii="Times New Roman" w:hAnsi="Times New Roman" w:cs="Times New Roman"/>
                <w:sz w:val="24"/>
                <w:szCs w:val="24"/>
              </w:rPr>
              <w:lastRenderedPageBreak/>
              <w:t>реализацию отобранных проектов</w:t>
            </w:r>
          </w:p>
        </w:tc>
      </w:tr>
      <w:tr w:rsidR="00554731" w:rsidRPr="00A318F1" w:rsidTr="00921907">
        <w:tc>
          <w:tcPr>
            <w:tcW w:w="1981"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lastRenderedPageBreak/>
              <w:t>Конкурсная комиссия</w:t>
            </w:r>
          </w:p>
        </w:tc>
        <w:tc>
          <w:tcPr>
            <w:tcW w:w="2547"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Организатор/</w:t>
            </w:r>
          </w:p>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 xml:space="preserve">Контроль </w:t>
            </w:r>
          </w:p>
        </w:tc>
        <w:tc>
          <w:tcPr>
            <w:tcW w:w="4828" w:type="dxa"/>
            <w:vAlign w:val="center"/>
          </w:tcPr>
          <w:p w:rsidR="00554731" w:rsidRPr="00A318F1" w:rsidRDefault="00554731" w:rsidP="00921907">
            <w:pPr>
              <w:rPr>
                <w:rFonts w:ascii="Times New Roman" w:hAnsi="Times New Roman" w:cs="Times New Roman"/>
                <w:sz w:val="24"/>
                <w:szCs w:val="24"/>
              </w:rPr>
            </w:pPr>
            <w:r w:rsidRPr="00A318F1">
              <w:rPr>
                <w:rFonts w:ascii="Times New Roman" w:hAnsi="Times New Roman" w:cs="Times New Roman"/>
                <w:sz w:val="24"/>
                <w:szCs w:val="24"/>
              </w:rPr>
              <w:t>Оценить проекты, сформировать перечень победителей, принять объект</w:t>
            </w:r>
          </w:p>
        </w:tc>
      </w:tr>
    </w:tbl>
    <w:p w:rsidR="00554731" w:rsidRDefault="00554731" w:rsidP="00DE2F1B">
      <w:pPr>
        <w:pStyle w:val="Standard"/>
        <w:jc w:val="both"/>
        <w:rPr>
          <w:rFonts w:ascii="Times New Roman" w:hAnsi="Times New Roman" w:cs="Times New Roman"/>
          <w:color w:val="000000"/>
          <w:sz w:val="28"/>
          <w:szCs w:val="28"/>
        </w:rPr>
      </w:pPr>
    </w:p>
    <w:p w:rsidR="00782BB5" w:rsidRDefault="00AB7700" w:rsidP="00782BB5">
      <w:pPr>
        <w:pStyle w:val="Standard"/>
        <w:ind w:firstLine="709"/>
        <w:jc w:val="both"/>
        <w:rPr>
          <w:rFonts w:ascii="Times New Roman" w:hAnsi="Times New Roman" w:cs="Times New Roman"/>
          <w:color w:val="000000"/>
          <w:sz w:val="28"/>
          <w:szCs w:val="28"/>
        </w:rPr>
      </w:pPr>
      <w:r w:rsidRPr="00A318F1">
        <w:rPr>
          <w:rFonts w:ascii="Times New Roman" w:hAnsi="Times New Roman" w:cs="Times New Roman"/>
          <w:color w:val="000000"/>
          <w:sz w:val="28"/>
          <w:szCs w:val="28"/>
        </w:rPr>
        <w:t>В настоящее время в Российской Федерации идет активный процесс появления и апробации новых практик участия граждан с элементами инициативного бюджетирования, а также расширения ареала распространения хорошо зарекомендовавших себя практик инициативного</w:t>
      </w:r>
      <w:r w:rsidR="00DE2F1B" w:rsidRPr="00A318F1">
        <w:rPr>
          <w:rFonts w:ascii="Times New Roman" w:hAnsi="Times New Roman" w:cs="Times New Roman"/>
          <w:color w:val="000000"/>
          <w:sz w:val="28"/>
          <w:szCs w:val="28"/>
        </w:rPr>
        <w:t xml:space="preserve"> бюджетирования</w:t>
      </w:r>
      <w:r w:rsidR="00782BB5">
        <w:rPr>
          <w:rFonts w:ascii="Times New Roman" w:hAnsi="Times New Roman" w:cs="Times New Roman"/>
          <w:color w:val="000000"/>
          <w:sz w:val="28"/>
          <w:szCs w:val="28"/>
        </w:rPr>
        <w:t>.</w:t>
      </w:r>
    </w:p>
    <w:p w:rsidR="00A66FA3" w:rsidRPr="00A318F1" w:rsidRDefault="00A66FA3" w:rsidP="00DE2F1B">
      <w:pPr>
        <w:spacing w:after="0" w:line="240" w:lineRule="auto"/>
        <w:ind w:firstLine="709"/>
        <w:jc w:val="both"/>
        <w:rPr>
          <w:rFonts w:ascii="Times New Roman" w:hAnsi="Times New Roman" w:cs="Times New Roman"/>
          <w:sz w:val="28"/>
          <w:szCs w:val="28"/>
        </w:rPr>
      </w:pPr>
    </w:p>
    <w:p w:rsidR="00BC6BCC" w:rsidRPr="00A318F1" w:rsidRDefault="00BC6BCC" w:rsidP="00782BB5">
      <w:pPr>
        <w:pStyle w:val="a7"/>
        <w:numPr>
          <w:ilvl w:val="0"/>
          <w:numId w:val="15"/>
        </w:numPr>
        <w:suppressAutoHyphens/>
        <w:autoSpaceDN w:val="0"/>
        <w:contextualSpacing w:val="0"/>
        <w:jc w:val="both"/>
        <w:textAlignment w:val="baseline"/>
        <w:rPr>
          <w:rFonts w:ascii="Times New Roman" w:hAnsi="Times New Roman" w:cs="Times New Roman"/>
          <w:sz w:val="28"/>
          <w:szCs w:val="28"/>
        </w:rPr>
      </w:pPr>
      <w:r w:rsidRPr="00A318F1">
        <w:rPr>
          <w:rFonts w:ascii="Times New Roman" w:hAnsi="Times New Roman" w:cs="Times New Roman"/>
          <w:bCs/>
          <w:sz w:val="28"/>
          <w:szCs w:val="28"/>
        </w:rPr>
        <w:t>Практика Программы поддержки местных инициатив (ППМИ).</w:t>
      </w:r>
    </w:p>
    <w:p w:rsidR="00BC6BCC" w:rsidRPr="00A318F1" w:rsidRDefault="00BC6BCC" w:rsidP="00782BB5">
      <w:pPr>
        <w:pStyle w:val="Standard"/>
        <w:ind w:firstLine="709"/>
        <w:jc w:val="both"/>
        <w:rPr>
          <w:rFonts w:ascii="Times New Roman" w:hAnsi="Times New Roman" w:cs="Times New Roman"/>
          <w:sz w:val="28"/>
          <w:szCs w:val="28"/>
        </w:rPr>
      </w:pPr>
      <w:r w:rsidRPr="00A318F1">
        <w:rPr>
          <w:rFonts w:ascii="Times New Roman" w:hAnsi="Times New Roman" w:cs="Times New Roman"/>
          <w:bCs/>
          <w:sz w:val="28"/>
          <w:szCs w:val="28"/>
        </w:rPr>
        <w:t>ППМИ запущена в Российской Федерации в 2007 году Всемирным банком. К особенностям ППМИ относятся конкурсность процедур, вовлечение населения в обсуждение приоритетов бюджетных расходов</w:t>
      </w:r>
      <w:r w:rsidR="000C51BB">
        <w:rPr>
          <w:rFonts w:ascii="Times New Roman" w:hAnsi="Times New Roman" w:cs="Times New Roman"/>
          <w:bCs/>
          <w:sz w:val="28"/>
          <w:szCs w:val="28"/>
        </w:rPr>
        <w:br/>
      </w:r>
      <w:r w:rsidRPr="00A318F1">
        <w:rPr>
          <w:rFonts w:ascii="Times New Roman" w:hAnsi="Times New Roman" w:cs="Times New Roman"/>
          <w:bCs/>
          <w:sz w:val="28"/>
          <w:szCs w:val="28"/>
        </w:rPr>
        <w:t>и принятие решений, софинасирование проектов из внебюджетных источников, включенность в административную, бюджетную и правовую систему, консультационное сопровождение реализации проектов специалистами Всемирного банка. Практика предполагает активную роль представителей органов местного самоуправления и обеспечивает высокую экспертность процесса подготовки конкурсных заявок.</w:t>
      </w:r>
    </w:p>
    <w:p w:rsidR="00BC6BCC" w:rsidRPr="00A318F1" w:rsidRDefault="00BC6BCC" w:rsidP="00782BB5">
      <w:pPr>
        <w:pStyle w:val="Standard"/>
        <w:ind w:firstLine="709"/>
        <w:jc w:val="both"/>
        <w:rPr>
          <w:rFonts w:ascii="Times New Roman" w:hAnsi="Times New Roman" w:cs="Times New Roman"/>
          <w:sz w:val="28"/>
          <w:szCs w:val="28"/>
        </w:rPr>
      </w:pPr>
      <w:r w:rsidRPr="00A318F1">
        <w:rPr>
          <w:rFonts w:ascii="Times New Roman" w:hAnsi="Times New Roman" w:cs="Times New Roman"/>
          <w:bCs/>
          <w:sz w:val="28"/>
          <w:szCs w:val="28"/>
        </w:rPr>
        <w:t>Проекты для предоставления субсидии отбираются строго</w:t>
      </w:r>
      <w:r w:rsidR="001C44A0">
        <w:rPr>
          <w:rFonts w:ascii="Times New Roman" w:hAnsi="Times New Roman" w:cs="Times New Roman"/>
          <w:bCs/>
          <w:sz w:val="28"/>
          <w:szCs w:val="28"/>
        </w:rPr>
        <w:br/>
      </w:r>
      <w:r w:rsidRPr="00A318F1">
        <w:rPr>
          <w:rFonts w:ascii="Times New Roman" w:hAnsi="Times New Roman" w:cs="Times New Roman"/>
          <w:bCs/>
          <w:sz w:val="28"/>
          <w:szCs w:val="28"/>
        </w:rPr>
        <w:t>на конкурсной основе по заранее согласованным, утвержденным</w:t>
      </w:r>
      <w:r w:rsidR="001C44A0">
        <w:rPr>
          <w:rFonts w:ascii="Times New Roman" w:hAnsi="Times New Roman" w:cs="Times New Roman"/>
          <w:bCs/>
          <w:sz w:val="28"/>
          <w:szCs w:val="28"/>
        </w:rPr>
        <w:br/>
      </w:r>
      <w:r w:rsidRPr="00A318F1">
        <w:rPr>
          <w:rFonts w:ascii="Times New Roman" w:hAnsi="Times New Roman" w:cs="Times New Roman"/>
          <w:bCs/>
          <w:sz w:val="28"/>
          <w:szCs w:val="28"/>
        </w:rPr>
        <w:t>и опубликованным критериям оценки и закрепленным конкурсным процедурам. Результаты конкурсного отбора публикуются в свободном доступе. Проекты, финансируемые за счет средств ППМИ, в обязательном порядке софинансируются в денежной форме муниципальным образованием, которое является получателем региональной субсидии, и населением муниципального образования. Проекты могут дополнительно софинансироваться, в том числе местным бизнесом в денежной и любой иной форме. В ряде случаев предусмотрен нефинансовый вклад со стороны населения, а также иные формы софинсирования, например, депутатские фонды.</w:t>
      </w:r>
    </w:p>
    <w:p w:rsidR="00BC6BCC" w:rsidRPr="00A318F1" w:rsidRDefault="00BC6BCC" w:rsidP="00BC6BCC">
      <w:pPr>
        <w:pStyle w:val="Standard"/>
        <w:ind w:firstLine="360"/>
        <w:jc w:val="both"/>
        <w:rPr>
          <w:rFonts w:ascii="Times New Roman" w:hAnsi="Times New Roman" w:cs="Times New Roman"/>
          <w:bCs/>
          <w:sz w:val="28"/>
          <w:szCs w:val="28"/>
        </w:rPr>
      </w:pPr>
    </w:p>
    <w:p w:rsidR="00BC6BCC" w:rsidRPr="00A318F1" w:rsidRDefault="00BC6BCC" w:rsidP="00BC6BCC">
      <w:pPr>
        <w:pStyle w:val="a7"/>
        <w:numPr>
          <w:ilvl w:val="0"/>
          <w:numId w:val="14"/>
        </w:numPr>
        <w:suppressAutoHyphens/>
        <w:autoSpaceDN w:val="0"/>
        <w:contextualSpacing w:val="0"/>
        <w:jc w:val="both"/>
        <w:textAlignment w:val="baseline"/>
        <w:rPr>
          <w:rFonts w:ascii="Times New Roman" w:hAnsi="Times New Roman" w:cs="Times New Roman"/>
          <w:sz w:val="28"/>
          <w:szCs w:val="28"/>
        </w:rPr>
      </w:pPr>
      <w:r w:rsidRPr="00A318F1">
        <w:rPr>
          <w:rFonts w:ascii="Times New Roman" w:hAnsi="Times New Roman" w:cs="Times New Roman"/>
          <w:bCs/>
          <w:sz w:val="28"/>
          <w:szCs w:val="28"/>
        </w:rPr>
        <w:t>Практика партисипаторного бюджетирования</w:t>
      </w:r>
    </w:p>
    <w:p w:rsidR="00BC6BCC" w:rsidRPr="00A318F1" w:rsidRDefault="00BC6BCC" w:rsidP="00782BB5">
      <w:pPr>
        <w:pStyle w:val="Standard"/>
        <w:ind w:firstLine="709"/>
        <w:jc w:val="both"/>
        <w:rPr>
          <w:rFonts w:ascii="Times New Roman" w:hAnsi="Times New Roman" w:cs="Times New Roman"/>
          <w:sz w:val="28"/>
          <w:szCs w:val="28"/>
        </w:rPr>
      </w:pPr>
      <w:r w:rsidRPr="00A318F1">
        <w:rPr>
          <w:rFonts w:ascii="Times New Roman" w:hAnsi="Times New Roman" w:cs="Times New Roman"/>
          <w:bCs/>
          <w:sz w:val="28"/>
          <w:szCs w:val="28"/>
        </w:rPr>
        <w:t>В основу российской практики партисипаторного бюджетирования Центром «Res Publica» Европейского университета в Санкт-Петербурге положена апробированная практика ПБ, реализованная в конце 1980-х гг.</w:t>
      </w:r>
      <w:r w:rsidR="001C44A0">
        <w:rPr>
          <w:rFonts w:ascii="Times New Roman" w:hAnsi="Times New Roman" w:cs="Times New Roman"/>
          <w:bCs/>
          <w:sz w:val="28"/>
          <w:szCs w:val="28"/>
        </w:rPr>
        <w:br/>
      </w:r>
      <w:r w:rsidRPr="00A318F1">
        <w:rPr>
          <w:rFonts w:ascii="Times New Roman" w:hAnsi="Times New Roman" w:cs="Times New Roman"/>
          <w:bCs/>
          <w:sz w:val="28"/>
          <w:szCs w:val="28"/>
        </w:rPr>
        <w:t xml:space="preserve">в Порту-Алегри. Данный механизм предполагает распределение специально выделенной части бюджета или внешних привлеченных средств комиссией, состоящей из граждан. Такие комиссии формируются по жребию из числа подавших заявки на участие. Комиссии служат каналом коммуникации между </w:t>
      </w:r>
      <w:r w:rsidRPr="00A318F1">
        <w:rPr>
          <w:rFonts w:ascii="Times New Roman" w:hAnsi="Times New Roman" w:cs="Times New Roman"/>
          <w:bCs/>
          <w:sz w:val="28"/>
          <w:szCs w:val="28"/>
        </w:rPr>
        <w:lastRenderedPageBreak/>
        <w:t>горожанами и представителями власти, создают возможности совместной работы и взаимообогащения новыми идеями и знаниями.</w:t>
      </w:r>
    </w:p>
    <w:p w:rsidR="00BC6BCC" w:rsidRDefault="00BC6BCC" w:rsidP="00782BB5">
      <w:pPr>
        <w:pStyle w:val="Standard"/>
        <w:ind w:firstLine="709"/>
        <w:jc w:val="both"/>
        <w:rPr>
          <w:rFonts w:ascii="Times New Roman" w:hAnsi="Times New Roman" w:cs="Times New Roman"/>
          <w:bCs/>
          <w:sz w:val="28"/>
          <w:szCs w:val="28"/>
        </w:rPr>
      </w:pPr>
      <w:r w:rsidRPr="00A318F1">
        <w:rPr>
          <w:rFonts w:ascii="Times New Roman" w:hAnsi="Times New Roman" w:cs="Times New Roman"/>
          <w:bCs/>
          <w:sz w:val="28"/>
          <w:szCs w:val="28"/>
        </w:rPr>
        <w:t>Члены комиссий имеют право на выдвижение собственных инициатив по расходованию этих средств. Заседания продолжаются в течение 1-2 месяцев, в течение этого периода горожане дорабатывают выдвинутые идеи, работают над оформлением проектов и определяют на какие инициативы направить выделенные средства. Для повышения уровня компетенций горожан и, в конечном счете, для повышения качества предлагаемых проектов, для членов комиссии организуются лекции, проводятся консультации, предоставляется возможность обсуждения инициатив</w:t>
      </w:r>
      <w:r w:rsidR="001C44A0">
        <w:rPr>
          <w:rFonts w:ascii="Times New Roman" w:hAnsi="Times New Roman" w:cs="Times New Roman"/>
          <w:bCs/>
          <w:sz w:val="28"/>
          <w:szCs w:val="28"/>
        </w:rPr>
        <w:br/>
      </w:r>
      <w:r w:rsidRPr="00A318F1">
        <w:rPr>
          <w:rFonts w:ascii="Times New Roman" w:hAnsi="Times New Roman" w:cs="Times New Roman"/>
          <w:bCs/>
          <w:sz w:val="28"/>
          <w:szCs w:val="28"/>
        </w:rPr>
        <w:t>с приглашенными экспертами и сотрудниками местных администраций.</w:t>
      </w:r>
    </w:p>
    <w:p w:rsidR="00554731" w:rsidRDefault="00554731" w:rsidP="00BC6BCC">
      <w:pPr>
        <w:pStyle w:val="Standard"/>
        <w:ind w:firstLine="426"/>
        <w:jc w:val="both"/>
        <w:rPr>
          <w:rFonts w:ascii="Times New Roman" w:hAnsi="Times New Roman" w:cs="Times New Roman"/>
          <w:bCs/>
          <w:sz w:val="28"/>
          <w:szCs w:val="28"/>
        </w:rPr>
      </w:pPr>
    </w:p>
    <w:p w:rsidR="00554731" w:rsidRPr="001C44A0" w:rsidRDefault="00554731" w:rsidP="00554731">
      <w:pPr>
        <w:autoSpaceDE w:val="0"/>
        <w:autoSpaceDN w:val="0"/>
        <w:adjustRightInd w:val="0"/>
        <w:spacing w:after="0" w:line="240" w:lineRule="auto"/>
        <w:jc w:val="center"/>
        <w:rPr>
          <w:rFonts w:ascii="Times New Roman" w:eastAsia="Calibri" w:hAnsi="Times New Roman" w:cs="Times New Roman"/>
          <w:b/>
          <w:sz w:val="28"/>
          <w:szCs w:val="28"/>
        </w:rPr>
      </w:pPr>
      <w:r w:rsidRPr="001C44A0">
        <w:rPr>
          <w:rFonts w:ascii="Times New Roman" w:eastAsia="Calibri" w:hAnsi="Times New Roman" w:cs="Times New Roman"/>
          <w:b/>
          <w:sz w:val="28"/>
          <w:szCs w:val="28"/>
        </w:rPr>
        <w:t>Различия реализации практик инициативного бюджетирования</w:t>
      </w:r>
    </w:p>
    <w:p w:rsidR="00554731" w:rsidRPr="00A318F1" w:rsidRDefault="00554731" w:rsidP="00554731">
      <w:pPr>
        <w:autoSpaceDE w:val="0"/>
        <w:autoSpaceDN w:val="0"/>
        <w:adjustRightInd w:val="0"/>
        <w:spacing w:after="0" w:line="240" w:lineRule="auto"/>
        <w:jc w:val="right"/>
        <w:rPr>
          <w:rFonts w:ascii="Times New Roman" w:eastAsia="Calibri" w:hAnsi="Times New Roman" w:cs="Times New Roman"/>
          <w:szCs w:val="28"/>
        </w:rPr>
      </w:pPr>
    </w:p>
    <w:tbl>
      <w:tblPr>
        <w:tblStyle w:val="a6"/>
        <w:tblW w:w="9356" w:type="dxa"/>
        <w:tblInd w:w="108" w:type="dxa"/>
        <w:tblLayout w:type="fixed"/>
        <w:tblLook w:val="04A0" w:firstRow="1" w:lastRow="0" w:firstColumn="1" w:lastColumn="0" w:noHBand="0" w:noVBand="1"/>
      </w:tblPr>
      <w:tblGrid>
        <w:gridCol w:w="2410"/>
        <w:gridCol w:w="3544"/>
        <w:gridCol w:w="3402"/>
      </w:tblGrid>
      <w:tr w:rsidR="00554731" w:rsidRPr="00A318F1" w:rsidTr="00921907">
        <w:tc>
          <w:tcPr>
            <w:tcW w:w="2410"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Критерий сравнения</w:t>
            </w:r>
          </w:p>
        </w:tc>
        <w:tc>
          <w:tcPr>
            <w:tcW w:w="3544"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Практика «Программа поддержки местных инициатив»</w:t>
            </w:r>
          </w:p>
        </w:tc>
        <w:tc>
          <w:tcPr>
            <w:tcW w:w="3402"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Муниципальная практика отбора проектов на принципах инициативного бюджетирования</w:t>
            </w:r>
          </w:p>
        </w:tc>
      </w:tr>
      <w:tr w:rsidR="00554731" w:rsidRPr="00A318F1" w:rsidTr="00921907">
        <w:tc>
          <w:tcPr>
            <w:tcW w:w="2410"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Уровень администрирования</w:t>
            </w:r>
          </w:p>
        </w:tc>
        <w:tc>
          <w:tcPr>
            <w:tcW w:w="3544" w:type="dxa"/>
            <w:vAlign w:val="center"/>
          </w:tcPr>
          <w:p w:rsidR="00554731" w:rsidRPr="00A318F1" w:rsidRDefault="00921907" w:rsidP="0092190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Региональный к</w:t>
            </w:r>
            <w:r w:rsidR="00554731" w:rsidRPr="00A318F1">
              <w:rPr>
                <w:rFonts w:ascii="Times New Roman" w:eastAsia="Calibri" w:hAnsi="Times New Roman" w:cs="Times New Roman"/>
                <w:sz w:val="24"/>
                <w:szCs w:val="24"/>
              </w:rPr>
              <w:t xml:space="preserve">уратор программы, как правило, финансовый орган региона </w:t>
            </w:r>
          </w:p>
        </w:tc>
        <w:tc>
          <w:tcPr>
            <w:tcW w:w="3402"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Муниципальный, уполномоченный организатор отбора, как правило, финансовый орган муниципалитета</w:t>
            </w:r>
          </w:p>
        </w:tc>
      </w:tr>
      <w:tr w:rsidR="00554731" w:rsidRPr="00A318F1" w:rsidTr="00921907">
        <w:tc>
          <w:tcPr>
            <w:tcW w:w="2410"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Наличие проектного центра</w:t>
            </w:r>
          </w:p>
        </w:tc>
        <w:tc>
          <w:tcPr>
            <w:tcW w:w="3544"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Проектные центры организованы либо в структуре курирующего ведомства, либо учреждены как отдельное юридическое лицо</w:t>
            </w:r>
          </w:p>
        </w:tc>
        <w:tc>
          <w:tcPr>
            <w:tcW w:w="3402"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 xml:space="preserve">Отсутствует </w:t>
            </w:r>
          </w:p>
        </w:tc>
      </w:tr>
      <w:tr w:rsidR="00554731" w:rsidRPr="00A318F1" w:rsidTr="00921907">
        <w:tc>
          <w:tcPr>
            <w:tcW w:w="2410"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Организация этапа обучения участников</w:t>
            </w:r>
          </w:p>
        </w:tc>
        <w:tc>
          <w:tcPr>
            <w:tcW w:w="3544"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Мероприятия по обучению непосредственных участников конкурсного отбора являются обязательным этапом в цикле программы поддержки местных инициатив и организуются силами проектного центра</w:t>
            </w:r>
          </w:p>
        </w:tc>
        <w:tc>
          <w:tcPr>
            <w:tcW w:w="3402"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Отсутствует. Уполномоченный организатор обеспечивает информирование потенциальных участников отбора</w:t>
            </w:r>
          </w:p>
        </w:tc>
      </w:tr>
      <w:tr w:rsidR="00554731" w:rsidRPr="00A318F1" w:rsidTr="00921907">
        <w:tc>
          <w:tcPr>
            <w:tcW w:w="2410"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Организация этапа проведения мероприятий с населением</w:t>
            </w:r>
          </w:p>
        </w:tc>
        <w:tc>
          <w:tcPr>
            <w:tcW w:w="3544"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Мероприятия с участием населения, в частности собрания, в обязательном порядке сопровождаются представителями проектного центра</w:t>
            </w:r>
          </w:p>
        </w:tc>
        <w:tc>
          <w:tcPr>
            <w:tcW w:w="3402" w:type="dxa"/>
            <w:vAlign w:val="center"/>
          </w:tcPr>
          <w:p w:rsidR="00554731" w:rsidRPr="00A318F1" w:rsidRDefault="00554731" w:rsidP="000268C6">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Мероприятия с населением организуются и модерируются полностью силами участников отбора, представителями ТОС</w:t>
            </w:r>
          </w:p>
        </w:tc>
      </w:tr>
      <w:tr w:rsidR="00554731" w:rsidRPr="00A318F1" w:rsidTr="00921907">
        <w:tc>
          <w:tcPr>
            <w:tcW w:w="2410"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Оценка предложенных проектов</w:t>
            </w:r>
          </w:p>
        </w:tc>
        <w:tc>
          <w:tcPr>
            <w:tcW w:w="3544"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Осуществляется проектным центром, конкурсная комиссия рассматривает и утверждает результаты</w:t>
            </w:r>
          </w:p>
        </w:tc>
        <w:tc>
          <w:tcPr>
            <w:tcW w:w="3402" w:type="dxa"/>
            <w:vAlign w:val="center"/>
          </w:tcPr>
          <w:p w:rsidR="00554731" w:rsidRPr="00A318F1" w:rsidRDefault="00554731" w:rsidP="00921907">
            <w:pPr>
              <w:autoSpaceDE w:val="0"/>
              <w:autoSpaceDN w:val="0"/>
              <w:adjustRightInd w:val="0"/>
              <w:rPr>
                <w:rFonts w:ascii="Times New Roman" w:eastAsia="Calibri" w:hAnsi="Times New Roman" w:cs="Times New Roman"/>
                <w:sz w:val="24"/>
                <w:szCs w:val="24"/>
              </w:rPr>
            </w:pPr>
            <w:r w:rsidRPr="00A318F1">
              <w:rPr>
                <w:rFonts w:ascii="Times New Roman" w:eastAsia="Calibri" w:hAnsi="Times New Roman" w:cs="Times New Roman"/>
                <w:sz w:val="24"/>
                <w:szCs w:val="24"/>
              </w:rPr>
              <w:t>Осуществляется и утверждается конкурсной комиссией</w:t>
            </w:r>
          </w:p>
        </w:tc>
      </w:tr>
    </w:tbl>
    <w:p w:rsidR="00782BB5" w:rsidRDefault="00782BB5" w:rsidP="00BC6BCC">
      <w:pPr>
        <w:pStyle w:val="Standard"/>
        <w:ind w:firstLine="426"/>
        <w:jc w:val="both"/>
        <w:rPr>
          <w:rFonts w:ascii="Times New Roman" w:hAnsi="Times New Roman" w:cs="Times New Roman"/>
          <w:sz w:val="28"/>
          <w:szCs w:val="28"/>
        </w:rPr>
      </w:pPr>
    </w:p>
    <w:p w:rsidR="00921907" w:rsidRDefault="00921907" w:rsidP="00BC6BCC">
      <w:pPr>
        <w:pStyle w:val="Standard"/>
        <w:ind w:firstLine="426"/>
        <w:jc w:val="both"/>
        <w:rPr>
          <w:rFonts w:ascii="Times New Roman" w:hAnsi="Times New Roman" w:cs="Times New Roman"/>
          <w:sz w:val="28"/>
          <w:szCs w:val="28"/>
        </w:rPr>
      </w:pPr>
    </w:p>
    <w:p w:rsidR="00921907" w:rsidRPr="00A318F1" w:rsidRDefault="00921907" w:rsidP="00BC6BCC">
      <w:pPr>
        <w:pStyle w:val="Standard"/>
        <w:ind w:firstLine="426"/>
        <w:jc w:val="both"/>
        <w:rPr>
          <w:rFonts w:ascii="Times New Roman" w:hAnsi="Times New Roman" w:cs="Times New Roman"/>
          <w:sz w:val="28"/>
          <w:szCs w:val="28"/>
        </w:rPr>
      </w:pPr>
    </w:p>
    <w:p w:rsidR="00263EE4" w:rsidRPr="00921907" w:rsidRDefault="00263EE4" w:rsidP="00921907">
      <w:pPr>
        <w:pStyle w:val="Standard"/>
        <w:numPr>
          <w:ilvl w:val="0"/>
          <w:numId w:val="14"/>
        </w:numPr>
        <w:jc w:val="both"/>
        <w:rPr>
          <w:rFonts w:ascii="Times New Roman" w:hAnsi="Times New Roman" w:cs="Times New Roman"/>
          <w:sz w:val="28"/>
          <w:szCs w:val="28"/>
        </w:rPr>
      </w:pPr>
      <w:r w:rsidRPr="00A318F1">
        <w:rPr>
          <w:rFonts w:ascii="Times New Roman" w:hAnsi="Times New Roman" w:cs="Times New Roman"/>
          <w:color w:val="000000"/>
          <w:sz w:val="28"/>
          <w:szCs w:val="28"/>
        </w:rPr>
        <w:lastRenderedPageBreak/>
        <w:t>Смежные практики</w:t>
      </w:r>
    </w:p>
    <w:p w:rsidR="00263EE4" w:rsidRPr="00A318F1" w:rsidRDefault="00263EE4" w:rsidP="00782BB5">
      <w:pPr>
        <w:pStyle w:val="Standard"/>
        <w:ind w:firstLine="709"/>
        <w:jc w:val="both"/>
        <w:rPr>
          <w:rFonts w:ascii="Times New Roman" w:hAnsi="Times New Roman" w:cs="Times New Roman"/>
        </w:rPr>
      </w:pPr>
      <w:r w:rsidRPr="00A318F1">
        <w:rPr>
          <w:rFonts w:ascii="Times New Roman" w:hAnsi="Times New Roman" w:cs="Times New Roman"/>
          <w:color w:val="000000"/>
          <w:sz w:val="28"/>
          <w:szCs w:val="28"/>
        </w:rPr>
        <w:t>Со всей очевидностью можно говорить о значительном потенциале интеграции механизмов и практик инициативного бюджетирования и иных практик вовлечения граждан в развитие общественной инфраструктуры.</w:t>
      </w: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 xml:space="preserve"> </w:t>
      </w: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3.1). Соучаствующее проектирование</w:t>
      </w: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Практика соучаствующего проектирования предполагает реализацию архитектурных проектов и проектов городского развития в сфере урбанистики при активном участии жителей. В рамках системы встреч и обсуждений выявляются потребности всех заинтересованных сторон, пользователи среды вовлекаются в проектные процессы на самых ранних этапах для выявления актуальных потребностей и поиска оптимальных сбалансированных решений. Принципы соучаствующего проектирования предусмотрены в Методических рекомендациях по подготовке правил благоустройства территорий поселений Министерства строительства и ЖКХ.</w:t>
      </w: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Внедрение принципов соучаствующего проектирования в рамках реализуемой практики инициативного бюджетирования может быть логически обосновано, поскольку в таком случае жители будут вовлечены не только в приоритезацию направлений расходования бюджетных средств, но и в процесс непосредственного планирования и оформления выбранных проектов, что позволит архитекторам и планировщикам максимально точно выявить и удовлетворить запросы благополучателей проектов.</w:t>
      </w:r>
    </w:p>
    <w:p w:rsidR="00263EE4" w:rsidRPr="00A318F1" w:rsidRDefault="00263EE4" w:rsidP="00263EE4">
      <w:pPr>
        <w:pStyle w:val="Standard"/>
        <w:ind w:firstLine="426"/>
        <w:jc w:val="both"/>
        <w:rPr>
          <w:rFonts w:ascii="Times New Roman" w:hAnsi="Times New Roman" w:cs="Times New Roman"/>
          <w:color w:val="000000"/>
          <w:sz w:val="28"/>
          <w:szCs w:val="28"/>
        </w:rPr>
      </w:pP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3.2). Развитие территориального общественного самоуправления (ТОС)</w:t>
      </w: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Конкурсный механизм, применяемый для отбора проектов в рамках инициативного бюджетирования, может дать хороший импульс развитию территориального-общественного самоуправления. Органы ТОС, заручившиеся общественной поддержкой, получают долговременный финансовый механизм для создания и обустройства зон отдыха, спортивных, детских площадок, восстановления историко-культурных памятников и др. Такое расширение и углубление практики инициативного бюджетирования за счет вовлечения ТОСов позволит придать инициативным группам субъектность, долговременность, стимулировать их к созданию устойчивых общественных организаций и дальнейшей работе на благо местного сообщества. Деятельность юридически оформленных ТОСов приобретает большую финансовую устойчивость.</w:t>
      </w:r>
    </w:p>
    <w:p w:rsidR="00263EE4" w:rsidRPr="00A318F1" w:rsidRDefault="00263EE4" w:rsidP="00263EE4">
      <w:pPr>
        <w:pStyle w:val="Standard"/>
        <w:ind w:firstLine="426"/>
        <w:jc w:val="both"/>
        <w:rPr>
          <w:rFonts w:ascii="Times New Roman" w:hAnsi="Times New Roman" w:cs="Times New Roman"/>
          <w:color w:val="000000"/>
          <w:sz w:val="28"/>
          <w:szCs w:val="28"/>
        </w:rPr>
      </w:pP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3.3). Поддержка инициатив сельских старост</w:t>
      </w: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 xml:space="preserve">В сельской местности поддержка инициатив сельских старост может способствовать развитию института старост как драйвера положительных изменений на селе. Как правило, выборные старосты являются наиболее активными жителями своих поселений и берут на себя организацию решения насущных вопросов в ситуации отсутствия органов местного самоуправления в поселении. В практиках инициативного бюджетирования инициаторами </w:t>
      </w:r>
      <w:r w:rsidRPr="00A318F1">
        <w:rPr>
          <w:rFonts w:ascii="Times New Roman" w:hAnsi="Times New Roman" w:cs="Times New Roman"/>
          <w:color w:val="000000"/>
          <w:sz w:val="28"/>
          <w:szCs w:val="28"/>
        </w:rPr>
        <w:lastRenderedPageBreak/>
        <w:t>проектов</w:t>
      </w:r>
      <w:r w:rsidR="00921907">
        <w:rPr>
          <w:rFonts w:ascii="Times New Roman" w:hAnsi="Times New Roman" w:cs="Times New Roman"/>
          <w:color w:val="000000"/>
          <w:sz w:val="28"/>
          <w:szCs w:val="28"/>
        </w:rPr>
        <w:t>, как правило,</w:t>
      </w:r>
      <w:r w:rsidRPr="00A318F1">
        <w:rPr>
          <w:rFonts w:ascii="Times New Roman" w:hAnsi="Times New Roman" w:cs="Times New Roman"/>
          <w:color w:val="000000"/>
          <w:sz w:val="28"/>
          <w:szCs w:val="28"/>
        </w:rPr>
        <w:t xml:space="preserve"> выступают группы граждан. В небольших поселениях инициатором проекта может выступать один активный представитель поселения. В рамках программ по благоустройству сельских поселений старосты могут информировать жителей, инициировать предложения по благоустройству, организовывать сбор средств для возможного софинансирования.</w:t>
      </w:r>
    </w:p>
    <w:p w:rsidR="00263EE4" w:rsidRPr="00A318F1" w:rsidRDefault="00263EE4" w:rsidP="00263EE4">
      <w:pPr>
        <w:pStyle w:val="Standard"/>
        <w:ind w:firstLine="426"/>
        <w:jc w:val="both"/>
        <w:rPr>
          <w:rFonts w:ascii="Times New Roman" w:hAnsi="Times New Roman" w:cs="Times New Roman"/>
          <w:color w:val="000000"/>
          <w:sz w:val="28"/>
          <w:szCs w:val="28"/>
        </w:rPr>
      </w:pP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3.4). Развитие фондов местных сообществ</w:t>
      </w: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Актуальным компонентом практики инициативного бюджетирования могут стать фонды местных сообществ. Это благотворительные фонды, работающие на конкретной территории и аккумулирующие местные благотворительные средства предпринимателей, частных жертвователей, административные и финансовые ресурсы муниципалитетов. Свои ресурсы фонды распределяют на конкурсной основе среди некоммерческих, общественных и муниципальных организаций региона, инициативных групп граждан и оказывают финансовую поддержку их проектам. Фонды местных сообществ ставят перед собой цель объединить жителей небольших территорий, местные сообщества и привлечь их к активным действиям по решению актуальных задач. Создание фондов местных сообществ может дать большую гибкость в выборе и реализации проектов, поскольку сфера компетенций таких фондов не ограничена решением вопросов местного значения. В распределении средств фондов могут участвовать как отдельные жители, так и НКО, сотрудники которых обладают экспертизой в решении социальных проблем. Кроме того, средства фондов могут являться дополнительным источником софинансирования.</w:t>
      </w:r>
    </w:p>
    <w:p w:rsidR="00263EE4" w:rsidRPr="00A318F1" w:rsidRDefault="00263EE4" w:rsidP="00263EE4">
      <w:pPr>
        <w:pStyle w:val="Standard"/>
        <w:ind w:firstLine="426"/>
        <w:jc w:val="both"/>
        <w:rPr>
          <w:rFonts w:ascii="Times New Roman" w:hAnsi="Times New Roman" w:cs="Times New Roman"/>
          <w:color w:val="000000"/>
          <w:sz w:val="28"/>
          <w:szCs w:val="28"/>
        </w:rPr>
      </w:pP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5). Краудсоринговые механизмы</w:t>
      </w:r>
    </w:p>
    <w:p w:rsidR="00263EE4" w:rsidRPr="00A318F1" w:rsidRDefault="00263EE4" w:rsidP="00263EE4">
      <w:pPr>
        <w:pStyle w:val="Standard"/>
        <w:ind w:firstLine="426"/>
        <w:jc w:val="both"/>
        <w:rPr>
          <w:rFonts w:ascii="Times New Roman" w:hAnsi="Times New Roman" w:cs="Times New Roman"/>
        </w:rPr>
      </w:pPr>
      <w:r w:rsidRPr="00A318F1">
        <w:rPr>
          <w:rFonts w:ascii="Times New Roman" w:hAnsi="Times New Roman" w:cs="Times New Roman"/>
          <w:color w:val="000000"/>
          <w:sz w:val="28"/>
          <w:szCs w:val="28"/>
        </w:rPr>
        <w:t>Краудсорсинг предполагает привлечение к решению тех или иных задач широкого круга лиц и использования их творческих способностей, знаний и опыта на добровольных началах с применением инфокоммуникационных технологий. Краудсорсинг активно развивается в качестве модели для решения любого вида сложных проблем и задач, стоящих как перед бизнесом, так и перед государством и обществом в целом. Краудсорсинговые подходы целесообразно использовать для расширения масштабов и глубины общественного участия в рамках проектов инициативного бюджетирования. В частности, это могут быть проекты для голосования и сбора идей, конкурсные платформы, различные форматы совместной работы и поддержки коллективных инноваций.</w:t>
      </w:r>
    </w:p>
    <w:p w:rsidR="00BC6BCC" w:rsidRPr="00A318F1" w:rsidRDefault="00BC6BCC" w:rsidP="00DE2F1B">
      <w:pPr>
        <w:spacing w:after="0" w:line="240" w:lineRule="auto"/>
        <w:jc w:val="center"/>
        <w:rPr>
          <w:rFonts w:ascii="Times New Roman" w:hAnsi="Times New Roman" w:cs="Times New Roman"/>
          <w:b/>
          <w:sz w:val="28"/>
          <w:szCs w:val="28"/>
        </w:rPr>
      </w:pPr>
    </w:p>
    <w:p w:rsidR="00113292" w:rsidRPr="00A318F1" w:rsidRDefault="00113292" w:rsidP="00DE2F1B">
      <w:pPr>
        <w:spacing w:after="0" w:line="240" w:lineRule="auto"/>
        <w:ind w:firstLine="708"/>
        <w:jc w:val="both"/>
        <w:rPr>
          <w:rFonts w:ascii="Times New Roman" w:hAnsi="Times New Roman" w:cs="Times New Roman"/>
          <w:b/>
          <w:sz w:val="28"/>
          <w:szCs w:val="28"/>
        </w:rPr>
      </w:pPr>
      <w:r w:rsidRPr="00A318F1">
        <w:rPr>
          <w:rFonts w:ascii="Times New Roman" w:hAnsi="Times New Roman" w:cs="Times New Roman"/>
          <w:b/>
          <w:sz w:val="28"/>
          <w:szCs w:val="28"/>
        </w:rPr>
        <w:t>Нормативно-правовые акты и методическое обеспечение</w:t>
      </w:r>
    </w:p>
    <w:p w:rsidR="00113292" w:rsidRPr="00A318F1" w:rsidRDefault="00113292" w:rsidP="00DE2F1B">
      <w:pPr>
        <w:spacing w:after="0" w:line="240" w:lineRule="auto"/>
        <w:ind w:firstLine="708"/>
        <w:jc w:val="both"/>
        <w:rPr>
          <w:rFonts w:ascii="Times New Roman" w:hAnsi="Times New Roman" w:cs="Times New Roman"/>
          <w:b/>
          <w:sz w:val="28"/>
          <w:szCs w:val="28"/>
        </w:rPr>
      </w:pPr>
    </w:p>
    <w:p w:rsidR="00113292" w:rsidRPr="00A318F1" w:rsidRDefault="00E308E5" w:rsidP="00113292">
      <w:pPr>
        <w:pStyle w:val="Standard"/>
        <w:ind w:firstLine="426"/>
        <w:jc w:val="both"/>
        <w:rPr>
          <w:rFonts w:ascii="Times New Roman" w:hAnsi="Times New Roman" w:cs="Times New Roman"/>
        </w:rPr>
      </w:pPr>
      <w:r w:rsidRPr="00A318F1">
        <w:rPr>
          <w:rFonts w:ascii="Times New Roman" w:hAnsi="Times New Roman" w:cs="Times New Roman"/>
          <w:b/>
          <w:sz w:val="28"/>
          <w:szCs w:val="28"/>
        </w:rPr>
        <w:t xml:space="preserve"> </w:t>
      </w:r>
      <w:r w:rsidR="00113292" w:rsidRPr="00A318F1">
        <w:rPr>
          <w:rFonts w:ascii="Times New Roman" w:hAnsi="Times New Roman" w:cs="Times New Roman"/>
          <w:sz w:val="28"/>
          <w:szCs w:val="28"/>
        </w:rPr>
        <w:t xml:space="preserve">Для обеспечения ежегодного процесса реализации практики инициативного бюджетирования и определения порядка и условий софинансирования проектов инициативного бюджетирования, отобранных в </w:t>
      </w:r>
      <w:r w:rsidR="00113292" w:rsidRPr="00A318F1">
        <w:rPr>
          <w:rFonts w:ascii="Times New Roman" w:hAnsi="Times New Roman" w:cs="Times New Roman"/>
          <w:sz w:val="28"/>
          <w:szCs w:val="28"/>
        </w:rPr>
        <w:lastRenderedPageBreak/>
        <w:t>ходе предусмотренных практикой процедур, необходимо обеспечить своевременную разработку документов, определяющих общий порядок организации и проведения мероприятия по реализации практики инициативного бюджетирования на территории муниципальных образований Югры.</w:t>
      </w:r>
    </w:p>
    <w:p w:rsidR="00113292" w:rsidRPr="00A318F1" w:rsidRDefault="00113292" w:rsidP="00113292">
      <w:pPr>
        <w:pStyle w:val="Standard"/>
        <w:ind w:firstLine="426"/>
        <w:jc w:val="both"/>
        <w:rPr>
          <w:rFonts w:ascii="Times New Roman" w:hAnsi="Times New Roman" w:cs="Times New Roman"/>
        </w:rPr>
      </w:pPr>
      <w:r w:rsidRPr="00A318F1">
        <w:rPr>
          <w:rFonts w:ascii="Times New Roman" w:hAnsi="Times New Roman" w:cs="Times New Roman"/>
          <w:sz w:val="28"/>
          <w:szCs w:val="28"/>
        </w:rPr>
        <w:t>В комплект нормативно-правовой документации в качестве основных документов должны входить:</w:t>
      </w:r>
    </w:p>
    <w:p w:rsidR="00113292" w:rsidRPr="00A318F1" w:rsidRDefault="00113292" w:rsidP="00113292">
      <w:pPr>
        <w:pStyle w:val="Standard"/>
        <w:ind w:firstLine="426"/>
        <w:jc w:val="both"/>
        <w:rPr>
          <w:rFonts w:ascii="Times New Roman" w:hAnsi="Times New Roman" w:cs="Times New Roman"/>
        </w:rPr>
      </w:pPr>
      <w:r w:rsidRPr="00A318F1">
        <w:rPr>
          <w:rFonts w:ascii="Times New Roman" w:hAnsi="Times New Roman" w:cs="Times New Roman"/>
          <w:sz w:val="28"/>
          <w:szCs w:val="28"/>
        </w:rPr>
        <w:t>- нормативно-правовой акт Правительства Югры о внедрении практики</w:t>
      </w:r>
      <w:r w:rsidRPr="00A318F1">
        <w:rPr>
          <w:rFonts w:ascii="Times New Roman" w:hAnsi="Times New Roman" w:cs="Times New Roman"/>
          <w:sz w:val="28"/>
          <w:szCs w:val="28"/>
        </w:rPr>
        <w:br/>
        <w:t>и реализации проектов инициативного бюджетирования на территории муниципальных образований Югры, которым утверждается соответствующее положение,</w:t>
      </w:r>
    </w:p>
    <w:p w:rsidR="00113292" w:rsidRPr="00A318F1" w:rsidRDefault="00113292" w:rsidP="00113292">
      <w:pPr>
        <w:pStyle w:val="Standard"/>
        <w:ind w:firstLine="426"/>
        <w:jc w:val="both"/>
        <w:rPr>
          <w:rFonts w:ascii="Times New Roman" w:hAnsi="Times New Roman" w:cs="Times New Roman"/>
        </w:rPr>
      </w:pPr>
      <w:r w:rsidRPr="00A318F1">
        <w:rPr>
          <w:rFonts w:ascii="Times New Roman" w:hAnsi="Times New Roman" w:cs="Times New Roman"/>
          <w:sz w:val="28"/>
          <w:szCs w:val="28"/>
        </w:rPr>
        <w:t>- нормативно-правовой акт Департамента финансов Югры, утверждающий порядок проведения конкурсного отбора проектов инициативного бюджетирования.</w:t>
      </w:r>
    </w:p>
    <w:p w:rsidR="00113292" w:rsidRPr="00A318F1" w:rsidRDefault="00113292" w:rsidP="00113292">
      <w:pPr>
        <w:pStyle w:val="Standard"/>
        <w:ind w:firstLine="426"/>
        <w:jc w:val="both"/>
        <w:rPr>
          <w:rFonts w:ascii="Times New Roman" w:hAnsi="Times New Roman" w:cs="Times New Roman"/>
        </w:rPr>
      </w:pPr>
      <w:r w:rsidRPr="00A318F1">
        <w:rPr>
          <w:rFonts w:ascii="Times New Roman" w:hAnsi="Times New Roman" w:cs="Times New Roman"/>
          <w:sz w:val="28"/>
          <w:szCs w:val="28"/>
        </w:rPr>
        <w:t>Если реализуемой практикой инициативного бюджетирования предполагается создание и работа конкурсных комиссий на региональном и (или) муниципальном уровне, в комплект нормативно-правовой документации входит положение о комиссии, создаваемой на региональном уровне, и положения, разрабатываемые и принимаемые для организации работы комиссий на муниципальном уровне.</w:t>
      </w:r>
    </w:p>
    <w:p w:rsidR="00113292" w:rsidRPr="00782BB5" w:rsidRDefault="00113292" w:rsidP="00113292">
      <w:pPr>
        <w:pStyle w:val="Standard"/>
        <w:ind w:firstLine="426"/>
        <w:jc w:val="both"/>
        <w:rPr>
          <w:rFonts w:ascii="Times New Roman" w:hAnsi="Times New Roman" w:cs="Times New Roman"/>
        </w:rPr>
      </w:pPr>
      <w:r w:rsidRPr="00A318F1">
        <w:rPr>
          <w:rFonts w:ascii="Times New Roman" w:hAnsi="Times New Roman" w:cs="Times New Roman"/>
          <w:sz w:val="28"/>
          <w:szCs w:val="28"/>
        </w:rPr>
        <w:t xml:space="preserve">Для запуска каждого нового цикла реализации практики инициативного бюджетирования разрабатывается и принимается новый комплект </w:t>
      </w:r>
      <w:r w:rsidRPr="00782BB5">
        <w:rPr>
          <w:rFonts w:ascii="Times New Roman" w:hAnsi="Times New Roman" w:cs="Times New Roman"/>
          <w:sz w:val="28"/>
          <w:szCs w:val="28"/>
        </w:rPr>
        <w:t xml:space="preserve">нормативно-правовой документации.     </w:t>
      </w:r>
    </w:p>
    <w:p w:rsidR="00E308E5" w:rsidRDefault="00E308E5" w:rsidP="00DE2F1B">
      <w:pPr>
        <w:spacing w:after="0" w:line="240" w:lineRule="auto"/>
        <w:ind w:firstLine="708"/>
        <w:jc w:val="both"/>
        <w:rPr>
          <w:rFonts w:ascii="Times New Roman" w:hAnsi="Times New Roman" w:cs="Times New Roman"/>
          <w:sz w:val="28"/>
          <w:szCs w:val="28"/>
        </w:rPr>
      </w:pPr>
      <w:r w:rsidRPr="00782BB5">
        <w:rPr>
          <w:rFonts w:ascii="Times New Roman" w:hAnsi="Times New Roman" w:cs="Times New Roman"/>
          <w:sz w:val="28"/>
          <w:szCs w:val="28"/>
        </w:rPr>
        <w:t>При составлении и дальнейшем утверждении такого документа необходимо четко определить следующее:</w:t>
      </w:r>
    </w:p>
    <w:p w:rsidR="00782BB5" w:rsidRDefault="00782BB5" w:rsidP="00DE2F1B">
      <w:pPr>
        <w:numPr>
          <w:ilvl w:val="0"/>
          <w:numId w:val="3"/>
        </w:numPr>
        <w:tabs>
          <w:tab w:val="clear" w:pos="720"/>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цели и задачи</w:t>
      </w:r>
    </w:p>
    <w:p w:rsidR="00782BB5" w:rsidRPr="00782BB5" w:rsidRDefault="009906CB" w:rsidP="00782BB5">
      <w:pPr>
        <w:numPr>
          <w:ilvl w:val="0"/>
          <w:numId w:val="3"/>
        </w:numPr>
        <w:tabs>
          <w:tab w:val="clear" w:pos="720"/>
        </w:tabs>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категории групп</w:t>
      </w:r>
      <w:r w:rsidR="00DD77D3" w:rsidRPr="00782BB5">
        <w:rPr>
          <w:rFonts w:ascii="Times New Roman" w:hAnsi="Times New Roman" w:cs="Times New Roman"/>
          <w:sz w:val="28"/>
          <w:szCs w:val="28"/>
        </w:rPr>
        <w:t>,</w:t>
      </w:r>
      <w:r w:rsidRPr="00782BB5">
        <w:rPr>
          <w:rFonts w:ascii="Times New Roman" w:hAnsi="Times New Roman" w:cs="Times New Roman"/>
          <w:sz w:val="28"/>
          <w:szCs w:val="28"/>
        </w:rPr>
        <w:t xml:space="preserve"> кто может быть участником конкурса, подавать заявки</w:t>
      </w:r>
      <w:r w:rsidR="00E308E5" w:rsidRPr="00782BB5">
        <w:rPr>
          <w:rFonts w:ascii="Times New Roman" w:hAnsi="Times New Roman" w:cs="Times New Roman"/>
          <w:sz w:val="28"/>
          <w:szCs w:val="28"/>
        </w:rPr>
        <w:t>;</w:t>
      </w:r>
    </w:p>
    <w:p w:rsidR="000F6A5A" w:rsidRPr="00782BB5" w:rsidRDefault="009906CB" w:rsidP="00DE2F1B">
      <w:pPr>
        <w:numPr>
          <w:ilvl w:val="0"/>
          <w:numId w:val="3"/>
        </w:num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тематики проектов</w:t>
      </w:r>
      <w:r w:rsidR="00E308E5" w:rsidRPr="00782BB5">
        <w:rPr>
          <w:rFonts w:ascii="Times New Roman" w:hAnsi="Times New Roman" w:cs="Times New Roman"/>
          <w:sz w:val="28"/>
          <w:szCs w:val="28"/>
        </w:rPr>
        <w:t xml:space="preserve"> (инициатив);</w:t>
      </w:r>
    </w:p>
    <w:p w:rsidR="000F6A5A" w:rsidRPr="00782BB5" w:rsidRDefault="009906CB" w:rsidP="00DE2F1B">
      <w:pPr>
        <w:numPr>
          <w:ilvl w:val="0"/>
          <w:numId w:val="3"/>
        </w:num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 xml:space="preserve">какие проекты </w:t>
      </w:r>
      <w:r w:rsidR="00E308E5" w:rsidRPr="00782BB5">
        <w:rPr>
          <w:rFonts w:ascii="Times New Roman" w:hAnsi="Times New Roman" w:cs="Times New Roman"/>
          <w:sz w:val="28"/>
          <w:szCs w:val="28"/>
        </w:rPr>
        <w:t xml:space="preserve">(инициативы) </w:t>
      </w:r>
      <w:r w:rsidRPr="00782BB5">
        <w:rPr>
          <w:rFonts w:ascii="Times New Roman" w:hAnsi="Times New Roman" w:cs="Times New Roman"/>
          <w:sz w:val="28"/>
          <w:szCs w:val="28"/>
        </w:rPr>
        <w:t>можно подавать на конкурс</w:t>
      </w:r>
      <w:r w:rsidR="00E308E5" w:rsidRPr="00782BB5">
        <w:rPr>
          <w:rFonts w:ascii="Times New Roman" w:hAnsi="Times New Roman" w:cs="Times New Roman"/>
          <w:sz w:val="28"/>
          <w:szCs w:val="28"/>
        </w:rPr>
        <w:t>;</w:t>
      </w:r>
    </w:p>
    <w:p w:rsidR="000F6A5A" w:rsidRPr="00782BB5" w:rsidRDefault="009906CB" w:rsidP="00DE2F1B">
      <w:pPr>
        <w:numPr>
          <w:ilvl w:val="0"/>
          <w:numId w:val="3"/>
        </w:num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процедуру участия вс</w:t>
      </w:r>
      <w:r w:rsidR="00DD77D3" w:rsidRPr="00782BB5">
        <w:rPr>
          <w:rFonts w:ascii="Times New Roman" w:hAnsi="Times New Roman" w:cs="Times New Roman"/>
          <w:sz w:val="28"/>
          <w:szCs w:val="28"/>
        </w:rPr>
        <w:t>ех участников процесса и описание</w:t>
      </w:r>
      <w:r w:rsidRPr="00782BB5">
        <w:rPr>
          <w:rFonts w:ascii="Times New Roman" w:hAnsi="Times New Roman" w:cs="Times New Roman"/>
          <w:sz w:val="28"/>
          <w:szCs w:val="28"/>
        </w:rPr>
        <w:t xml:space="preserve"> алгоритм</w:t>
      </w:r>
      <w:r w:rsidR="00DD77D3" w:rsidRPr="00782BB5">
        <w:rPr>
          <w:rFonts w:ascii="Times New Roman" w:hAnsi="Times New Roman" w:cs="Times New Roman"/>
          <w:sz w:val="28"/>
          <w:szCs w:val="28"/>
        </w:rPr>
        <w:t>а</w:t>
      </w:r>
      <w:r w:rsidRPr="00782BB5">
        <w:rPr>
          <w:rFonts w:ascii="Times New Roman" w:hAnsi="Times New Roman" w:cs="Times New Roman"/>
          <w:sz w:val="28"/>
          <w:szCs w:val="28"/>
        </w:rPr>
        <w:t xml:space="preserve"> действий</w:t>
      </w:r>
      <w:r w:rsidR="00E308E5" w:rsidRPr="00782BB5">
        <w:rPr>
          <w:rFonts w:ascii="Times New Roman" w:hAnsi="Times New Roman" w:cs="Times New Roman"/>
          <w:sz w:val="28"/>
          <w:szCs w:val="28"/>
        </w:rPr>
        <w:t>;</w:t>
      </w:r>
    </w:p>
    <w:p w:rsidR="00E308E5" w:rsidRPr="00782BB5" w:rsidRDefault="00E308E5" w:rsidP="00DE2F1B">
      <w:pPr>
        <w:numPr>
          <w:ilvl w:val="0"/>
          <w:numId w:val="3"/>
        </w:num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положение о конкурсной комиссии (состав, роли, права, обязанности);</w:t>
      </w:r>
    </w:p>
    <w:p w:rsidR="00E308E5" w:rsidRPr="00782BB5" w:rsidRDefault="00E308E5" w:rsidP="00DE2F1B">
      <w:pPr>
        <w:numPr>
          <w:ilvl w:val="0"/>
          <w:numId w:val="3"/>
        </w:num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рекомендованные (типовые) формы документы на каждый этап проведения конкурса;</w:t>
      </w:r>
    </w:p>
    <w:p w:rsidR="000F6A5A" w:rsidRPr="00782BB5" w:rsidRDefault="00E308E5" w:rsidP="00DE2F1B">
      <w:pPr>
        <w:numPr>
          <w:ilvl w:val="0"/>
          <w:numId w:val="3"/>
        </w:num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перечень требуемых</w:t>
      </w:r>
      <w:r w:rsidR="009906CB" w:rsidRPr="00782BB5">
        <w:rPr>
          <w:rFonts w:ascii="Times New Roman" w:hAnsi="Times New Roman" w:cs="Times New Roman"/>
          <w:sz w:val="28"/>
          <w:szCs w:val="28"/>
        </w:rPr>
        <w:t xml:space="preserve"> документ</w:t>
      </w:r>
      <w:r w:rsidRPr="00782BB5">
        <w:rPr>
          <w:rFonts w:ascii="Times New Roman" w:hAnsi="Times New Roman" w:cs="Times New Roman"/>
          <w:sz w:val="28"/>
          <w:szCs w:val="28"/>
        </w:rPr>
        <w:t>ов</w:t>
      </w:r>
      <w:r w:rsidR="009906CB" w:rsidRPr="00782BB5">
        <w:rPr>
          <w:rFonts w:ascii="Times New Roman" w:hAnsi="Times New Roman" w:cs="Times New Roman"/>
          <w:sz w:val="28"/>
          <w:szCs w:val="28"/>
        </w:rPr>
        <w:t xml:space="preserve"> </w:t>
      </w:r>
      <w:r w:rsidRPr="00782BB5">
        <w:rPr>
          <w:rFonts w:ascii="Times New Roman" w:hAnsi="Times New Roman" w:cs="Times New Roman"/>
          <w:sz w:val="28"/>
          <w:szCs w:val="28"/>
        </w:rPr>
        <w:t>в составе заявки;</w:t>
      </w:r>
    </w:p>
    <w:p w:rsidR="000F6A5A" w:rsidRPr="00782BB5" w:rsidRDefault="009906CB" w:rsidP="00DE2F1B">
      <w:pPr>
        <w:numPr>
          <w:ilvl w:val="0"/>
          <w:numId w:val="3"/>
        </w:num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критерии отбора заявок</w:t>
      </w:r>
      <w:r w:rsidR="00E308E5" w:rsidRPr="00782BB5">
        <w:rPr>
          <w:rFonts w:ascii="Times New Roman" w:hAnsi="Times New Roman" w:cs="Times New Roman"/>
          <w:sz w:val="28"/>
          <w:szCs w:val="28"/>
        </w:rPr>
        <w:t>;</w:t>
      </w:r>
    </w:p>
    <w:p w:rsidR="000F6A5A" w:rsidRPr="00782BB5" w:rsidRDefault="009906CB" w:rsidP="00DE2F1B">
      <w:pPr>
        <w:numPr>
          <w:ilvl w:val="0"/>
          <w:numId w:val="3"/>
        </w:num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сроки подачи заявок</w:t>
      </w:r>
      <w:r w:rsidR="00E308E5" w:rsidRPr="00782BB5">
        <w:rPr>
          <w:rFonts w:ascii="Times New Roman" w:hAnsi="Times New Roman" w:cs="Times New Roman"/>
          <w:sz w:val="28"/>
          <w:szCs w:val="28"/>
        </w:rPr>
        <w:t>;</w:t>
      </w:r>
    </w:p>
    <w:p w:rsidR="000F6A5A" w:rsidRPr="00782BB5" w:rsidRDefault="009906CB" w:rsidP="00DE2F1B">
      <w:pPr>
        <w:numPr>
          <w:ilvl w:val="0"/>
          <w:numId w:val="3"/>
        </w:num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сроки принятия решения по победителям</w:t>
      </w:r>
      <w:r w:rsidR="00E308E5" w:rsidRPr="00782BB5">
        <w:rPr>
          <w:rFonts w:ascii="Times New Roman" w:hAnsi="Times New Roman" w:cs="Times New Roman"/>
          <w:sz w:val="28"/>
          <w:szCs w:val="28"/>
        </w:rPr>
        <w:t xml:space="preserve"> / </w:t>
      </w:r>
      <w:r w:rsidRPr="00782BB5">
        <w:rPr>
          <w:rFonts w:ascii="Times New Roman" w:hAnsi="Times New Roman" w:cs="Times New Roman"/>
          <w:sz w:val="28"/>
          <w:szCs w:val="28"/>
        </w:rPr>
        <w:t>объявлению победителей</w:t>
      </w:r>
      <w:r w:rsidR="00E308E5" w:rsidRPr="00782BB5">
        <w:rPr>
          <w:rFonts w:ascii="Times New Roman" w:hAnsi="Times New Roman" w:cs="Times New Roman"/>
          <w:sz w:val="28"/>
          <w:szCs w:val="28"/>
        </w:rPr>
        <w:t>;</w:t>
      </w:r>
    </w:p>
    <w:p w:rsidR="00E308E5" w:rsidRPr="00A318F1" w:rsidRDefault="00E308E5" w:rsidP="00DE2F1B">
      <w:pPr>
        <w:spacing w:after="0" w:line="240" w:lineRule="auto"/>
        <w:ind w:left="993" w:hanging="284"/>
        <w:jc w:val="both"/>
        <w:rPr>
          <w:rFonts w:ascii="Times New Roman" w:hAnsi="Times New Roman" w:cs="Times New Roman"/>
          <w:sz w:val="28"/>
          <w:szCs w:val="28"/>
        </w:rPr>
      </w:pPr>
      <w:r w:rsidRPr="00782BB5">
        <w:rPr>
          <w:rFonts w:ascii="Times New Roman" w:hAnsi="Times New Roman" w:cs="Times New Roman"/>
          <w:sz w:val="28"/>
          <w:szCs w:val="28"/>
        </w:rPr>
        <w:t>-   описать действия по верификации процедур процесса.</w:t>
      </w:r>
    </w:p>
    <w:p w:rsidR="00921907" w:rsidRDefault="00921907" w:rsidP="00DE2F1B">
      <w:pPr>
        <w:spacing w:after="0" w:line="240" w:lineRule="auto"/>
        <w:ind w:left="993" w:hanging="284"/>
        <w:jc w:val="both"/>
        <w:rPr>
          <w:rFonts w:ascii="Times New Roman" w:hAnsi="Times New Roman" w:cs="Times New Roman"/>
          <w:sz w:val="28"/>
          <w:szCs w:val="28"/>
        </w:rPr>
      </w:pPr>
    </w:p>
    <w:p w:rsidR="001C44A0" w:rsidRDefault="001C44A0" w:rsidP="00DE2F1B">
      <w:pPr>
        <w:spacing w:after="0" w:line="240" w:lineRule="auto"/>
        <w:ind w:left="993" w:hanging="284"/>
        <w:jc w:val="both"/>
        <w:rPr>
          <w:rFonts w:ascii="Times New Roman" w:hAnsi="Times New Roman" w:cs="Times New Roman"/>
          <w:sz w:val="28"/>
          <w:szCs w:val="28"/>
        </w:rPr>
      </w:pPr>
    </w:p>
    <w:p w:rsidR="001C44A0" w:rsidRDefault="001C44A0" w:rsidP="00DE2F1B">
      <w:pPr>
        <w:spacing w:after="0" w:line="240" w:lineRule="auto"/>
        <w:ind w:left="993" w:hanging="284"/>
        <w:jc w:val="both"/>
        <w:rPr>
          <w:rFonts w:ascii="Times New Roman" w:hAnsi="Times New Roman" w:cs="Times New Roman"/>
          <w:sz w:val="28"/>
          <w:szCs w:val="28"/>
        </w:rPr>
      </w:pPr>
    </w:p>
    <w:p w:rsidR="00A318F1" w:rsidRPr="00A318F1" w:rsidRDefault="005B1BB3" w:rsidP="00A318F1">
      <w:pPr>
        <w:spacing w:after="0" w:line="240" w:lineRule="auto"/>
        <w:ind w:firstLine="708"/>
        <w:jc w:val="center"/>
        <w:rPr>
          <w:rFonts w:ascii="Times New Roman" w:hAnsi="Times New Roman" w:cs="Times New Roman"/>
          <w:b/>
          <w:sz w:val="28"/>
          <w:szCs w:val="28"/>
        </w:rPr>
      </w:pPr>
      <w:r w:rsidRPr="00A318F1">
        <w:rPr>
          <w:rFonts w:ascii="Times New Roman" w:hAnsi="Times New Roman" w:cs="Times New Roman"/>
          <w:b/>
          <w:sz w:val="28"/>
          <w:szCs w:val="28"/>
        </w:rPr>
        <w:lastRenderedPageBreak/>
        <w:t>Информационное сопровождение</w:t>
      </w:r>
    </w:p>
    <w:p w:rsidR="00A318F1" w:rsidRPr="00A318F1" w:rsidRDefault="00A318F1" w:rsidP="00A318F1">
      <w:pPr>
        <w:spacing w:after="0" w:line="240" w:lineRule="auto"/>
        <w:ind w:firstLine="708"/>
        <w:jc w:val="center"/>
        <w:rPr>
          <w:rFonts w:ascii="Times New Roman" w:hAnsi="Times New Roman" w:cs="Times New Roman"/>
          <w:b/>
          <w:sz w:val="28"/>
          <w:szCs w:val="28"/>
        </w:rPr>
      </w:pP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Характер организации информационного сопровождения тесно связан</w:t>
      </w:r>
      <w:r w:rsidR="00737828">
        <w:rPr>
          <w:rFonts w:ascii="Times New Roman" w:hAnsi="Times New Roman" w:cs="Times New Roman"/>
          <w:sz w:val="28"/>
          <w:szCs w:val="28"/>
        </w:rPr>
        <w:br/>
      </w:r>
      <w:r w:rsidRPr="00A318F1">
        <w:rPr>
          <w:rFonts w:ascii="Times New Roman" w:hAnsi="Times New Roman" w:cs="Times New Roman"/>
          <w:sz w:val="28"/>
          <w:szCs w:val="28"/>
        </w:rPr>
        <w:t>с порядком реализации практики инициативного бюджетирования, административно-территориальными параметрами, процедурами вовлечения и сроками реализации.</w:t>
      </w:r>
      <w:r w:rsidRPr="00A318F1">
        <w:rPr>
          <w:rFonts w:ascii="Times New Roman" w:hAnsi="Times New Roman" w:cs="Times New Roman"/>
        </w:rPr>
        <w:t xml:space="preserve"> </w:t>
      </w:r>
      <w:r w:rsidRPr="00A318F1">
        <w:rPr>
          <w:rFonts w:ascii="Times New Roman" w:hAnsi="Times New Roman" w:cs="Times New Roman"/>
          <w:sz w:val="28"/>
          <w:szCs w:val="28"/>
        </w:rPr>
        <w:t xml:space="preserve">Для эффективной и согласованной реализации информационного сопровождения развития инициативного бюджетирования в </w:t>
      </w:r>
      <w:r w:rsidR="00921907">
        <w:rPr>
          <w:rFonts w:ascii="Times New Roman" w:hAnsi="Times New Roman" w:cs="Times New Roman"/>
          <w:sz w:val="28"/>
          <w:szCs w:val="28"/>
        </w:rPr>
        <w:t>округе и его муниципалитетах необходимо ежегодно применять</w:t>
      </w:r>
      <w:r w:rsidRPr="00A318F1">
        <w:rPr>
          <w:rFonts w:ascii="Times New Roman" w:hAnsi="Times New Roman" w:cs="Times New Roman"/>
          <w:sz w:val="28"/>
          <w:szCs w:val="28"/>
        </w:rPr>
        <w:t xml:space="preserve"> комплексную стратегию</w:t>
      </w:r>
      <w:r w:rsidR="00921907">
        <w:rPr>
          <w:rFonts w:ascii="Times New Roman" w:hAnsi="Times New Roman" w:cs="Times New Roman"/>
          <w:sz w:val="28"/>
          <w:szCs w:val="28"/>
        </w:rPr>
        <w:t xml:space="preserve"> информационного сопровождения, </w:t>
      </w:r>
      <w:r w:rsidRPr="00A318F1">
        <w:rPr>
          <w:rFonts w:ascii="Times New Roman" w:hAnsi="Times New Roman" w:cs="Times New Roman"/>
          <w:sz w:val="28"/>
          <w:szCs w:val="28"/>
        </w:rPr>
        <w:t>опираясь</w:t>
      </w:r>
      <w:r w:rsidR="00921907">
        <w:rPr>
          <w:rFonts w:ascii="Times New Roman" w:hAnsi="Times New Roman" w:cs="Times New Roman"/>
          <w:sz w:val="28"/>
          <w:szCs w:val="28"/>
        </w:rPr>
        <w:t xml:space="preserve"> </w:t>
      </w:r>
      <w:r w:rsidRPr="00A318F1">
        <w:rPr>
          <w:rFonts w:ascii="Times New Roman" w:hAnsi="Times New Roman" w:cs="Times New Roman"/>
          <w:sz w:val="28"/>
          <w:szCs w:val="28"/>
        </w:rPr>
        <w:t>на процедурные особенности и утвержденный порядок реализации.</w:t>
      </w:r>
    </w:p>
    <w:p w:rsidR="00A318F1" w:rsidRPr="00A318F1" w:rsidRDefault="00921907" w:rsidP="00E64368">
      <w:pPr>
        <w:pStyle w:val="Standard"/>
        <w:ind w:firstLine="709"/>
        <w:jc w:val="both"/>
        <w:rPr>
          <w:rFonts w:ascii="Times New Roman" w:hAnsi="Times New Roman" w:cs="Times New Roman"/>
        </w:rPr>
      </w:pPr>
      <w:r>
        <w:rPr>
          <w:rFonts w:ascii="Times New Roman" w:hAnsi="Times New Roman" w:cs="Times New Roman"/>
          <w:sz w:val="28"/>
          <w:szCs w:val="28"/>
        </w:rPr>
        <w:t>В случае применения процедур</w:t>
      </w:r>
      <w:r w:rsidR="004C6C20">
        <w:rPr>
          <w:rFonts w:ascii="Times New Roman" w:hAnsi="Times New Roman" w:cs="Times New Roman"/>
          <w:sz w:val="28"/>
          <w:szCs w:val="28"/>
        </w:rPr>
        <w:t xml:space="preserve"> вовлечения граждан, реализуемых</w:t>
      </w:r>
      <w:r w:rsidR="00A318F1" w:rsidRPr="00A318F1">
        <w:rPr>
          <w:rFonts w:ascii="Times New Roman" w:hAnsi="Times New Roman" w:cs="Times New Roman"/>
          <w:sz w:val="28"/>
          <w:szCs w:val="28"/>
        </w:rPr>
        <w:t xml:space="preserve"> через интернет, </w:t>
      </w:r>
      <w:r w:rsidR="004C6C20">
        <w:rPr>
          <w:rFonts w:ascii="Times New Roman" w:hAnsi="Times New Roman" w:cs="Times New Roman"/>
          <w:sz w:val="28"/>
          <w:szCs w:val="28"/>
        </w:rPr>
        <w:t xml:space="preserve">важно помнить, что они </w:t>
      </w:r>
      <w:r w:rsidR="00A318F1" w:rsidRPr="00A318F1">
        <w:rPr>
          <w:rFonts w:ascii="Times New Roman" w:hAnsi="Times New Roman" w:cs="Times New Roman"/>
          <w:sz w:val="28"/>
          <w:szCs w:val="28"/>
        </w:rPr>
        <w:t>требуют нетипичных решений для организации информационного сопровождения. Помимо необходимости широкого инф</w:t>
      </w:r>
      <w:r w:rsidR="004C6C20">
        <w:rPr>
          <w:rFonts w:ascii="Times New Roman" w:hAnsi="Times New Roman" w:cs="Times New Roman"/>
          <w:sz w:val="28"/>
          <w:szCs w:val="28"/>
        </w:rPr>
        <w:t>ормирования всех жителей</w:t>
      </w:r>
      <w:r w:rsidR="00A318F1" w:rsidRPr="00A318F1">
        <w:rPr>
          <w:rFonts w:ascii="Times New Roman" w:hAnsi="Times New Roman" w:cs="Times New Roman"/>
          <w:sz w:val="28"/>
          <w:szCs w:val="28"/>
        </w:rPr>
        <w:t xml:space="preserve"> и вовлечения в Проект достаточного количества участников для выполнения задач организаторов, важно рассказать о новой практике, целеполагании органов власти</w:t>
      </w:r>
      <w:r w:rsidR="00737828">
        <w:rPr>
          <w:rFonts w:ascii="Times New Roman" w:hAnsi="Times New Roman" w:cs="Times New Roman"/>
          <w:sz w:val="28"/>
          <w:szCs w:val="28"/>
        </w:rPr>
        <w:t xml:space="preserve"> и органов местного самоуправления</w:t>
      </w:r>
      <w:r w:rsidR="00A318F1" w:rsidRPr="00A318F1">
        <w:rPr>
          <w:rFonts w:ascii="Times New Roman" w:hAnsi="Times New Roman" w:cs="Times New Roman"/>
          <w:sz w:val="28"/>
          <w:szCs w:val="28"/>
        </w:rPr>
        <w:t>, максимально понятно информировать о процедурах регистрации, голосования, софинансирования, обеспечить понимание и доверие новым инструментам и конкурсным процедурам у самых разных категорий жителей. Эти факторы определяют цель и задачи информационного сопровождения практики инициативного бюджетирования</w:t>
      </w:r>
      <w:r w:rsidR="00A318F1" w:rsidRPr="00A318F1">
        <w:rPr>
          <w:rFonts w:ascii="Times New Roman" w:hAnsi="Times New Roman" w:cs="Times New Roman"/>
        </w:rPr>
        <w:t xml:space="preserve"> </w:t>
      </w:r>
      <w:r w:rsidR="00A318F1" w:rsidRPr="00A318F1">
        <w:rPr>
          <w:rFonts w:ascii="Times New Roman" w:hAnsi="Times New Roman" w:cs="Times New Roman"/>
          <w:sz w:val="28"/>
          <w:szCs w:val="28"/>
        </w:rPr>
        <w:t xml:space="preserve">в </w:t>
      </w:r>
      <w:r w:rsidR="00737828">
        <w:rPr>
          <w:rFonts w:ascii="Times New Roman" w:hAnsi="Times New Roman" w:cs="Times New Roman"/>
          <w:sz w:val="28"/>
          <w:szCs w:val="28"/>
        </w:rPr>
        <w:t>Югре</w:t>
      </w:r>
      <w:r w:rsidR="00A318F1" w:rsidRPr="00A318F1">
        <w:rPr>
          <w:rFonts w:ascii="Times New Roman" w:hAnsi="Times New Roman" w:cs="Times New Roman"/>
          <w:sz w:val="28"/>
          <w:szCs w:val="28"/>
        </w:rPr>
        <w:t>.</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Цель</w:t>
      </w:r>
      <w:r w:rsidRPr="00A318F1">
        <w:rPr>
          <w:rFonts w:ascii="Times New Roman" w:hAnsi="Times New Roman" w:cs="Times New Roman"/>
        </w:rPr>
        <w:t xml:space="preserve"> </w:t>
      </w:r>
      <w:r w:rsidRPr="00A318F1">
        <w:rPr>
          <w:rFonts w:ascii="Times New Roman" w:hAnsi="Times New Roman" w:cs="Times New Roman"/>
          <w:sz w:val="28"/>
          <w:szCs w:val="28"/>
        </w:rPr>
        <w:t xml:space="preserve">информационного сопровождения – обеспечить развитие инициативного бюджетирования на территории всех муниципальных образований </w:t>
      </w:r>
      <w:r w:rsidR="00737828">
        <w:rPr>
          <w:rFonts w:ascii="Times New Roman" w:hAnsi="Times New Roman" w:cs="Times New Roman"/>
          <w:sz w:val="28"/>
          <w:szCs w:val="28"/>
        </w:rPr>
        <w:t>Югры</w:t>
      </w:r>
      <w:r w:rsidRPr="00A318F1">
        <w:rPr>
          <w:rFonts w:ascii="Times New Roman" w:hAnsi="Times New Roman" w:cs="Times New Roman"/>
          <w:sz w:val="28"/>
          <w:szCs w:val="28"/>
        </w:rPr>
        <w:t>.</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Задачи информационного сопровождения</w:t>
      </w:r>
    </w:p>
    <w:p w:rsidR="00A318F1" w:rsidRPr="00A318F1" w:rsidRDefault="00A318F1" w:rsidP="00E64368">
      <w:pPr>
        <w:pStyle w:val="a7"/>
        <w:numPr>
          <w:ilvl w:val="0"/>
          <w:numId w:val="18"/>
        </w:numPr>
        <w:suppressAutoHyphens/>
        <w:autoSpaceDN w:val="0"/>
        <w:ind w:firstLine="709"/>
        <w:contextualSpacing w:val="0"/>
        <w:jc w:val="both"/>
        <w:textAlignment w:val="baseline"/>
        <w:rPr>
          <w:rFonts w:ascii="Times New Roman" w:hAnsi="Times New Roman" w:cs="Times New Roman"/>
        </w:rPr>
      </w:pPr>
      <w:r w:rsidRPr="00A318F1">
        <w:rPr>
          <w:rFonts w:ascii="Times New Roman" w:hAnsi="Times New Roman" w:cs="Times New Roman"/>
          <w:sz w:val="28"/>
          <w:szCs w:val="28"/>
        </w:rPr>
        <w:t xml:space="preserve">Информировать о запуске практики и ходе реализации максимально возможное число жителей </w:t>
      </w:r>
      <w:r w:rsidR="00737828">
        <w:rPr>
          <w:rFonts w:ascii="Times New Roman" w:hAnsi="Times New Roman" w:cs="Times New Roman"/>
          <w:sz w:val="28"/>
          <w:szCs w:val="28"/>
        </w:rPr>
        <w:t>Югры</w:t>
      </w:r>
      <w:r w:rsidRPr="00A318F1">
        <w:rPr>
          <w:rFonts w:ascii="Times New Roman" w:hAnsi="Times New Roman" w:cs="Times New Roman"/>
          <w:sz w:val="28"/>
          <w:szCs w:val="28"/>
        </w:rPr>
        <w:t>.</w:t>
      </w:r>
    </w:p>
    <w:p w:rsidR="00A318F1" w:rsidRPr="00A318F1" w:rsidRDefault="00A318F1" w:rsidP="00E64368">
      <w:pPr>
        <w:pStyle w:val="a7"/>
        <w:numPr>
          <w:ilvl w:val="0"/>
          <w:numId w:val="16"/>
        </w:numPr>
        <w:suppressAutoHyphens/>
        <w:autoSpaceDN w:val="0"/>
        <w:ind w:firstLine="709"/>
        <w:contextualSpacing w:val="0"/>
        <w:jc w:val="both"/>
        <w:textAlignment w:val="baseline"/>
        <w:rPr>
          <w:rFonts w:ascii="Times New Roman" w:hAnsi="Times New Roman" w:cs="Times New Roman"/>
        </w:rPr>
      </w:pPr>
      <w:r w:rsidRPr="00A318F1">
        <w:rPr>
          <w:rFonts w:ascii="Times New Roman" w:hAnsi="Times New Roman" w:cs="Times New Roman"/>
          <w:sz w:val="28"/>
          <w:szCs w:val="28"/>
        </w:rPr>
        <w:t>Вовлечь в процесс реализации практики достаточное для реализации всех конкурсных процедур число участников, чтобы обеспечить количество и качество инициатив, необходимую поддержку для реализации процедур голосования и обсуждения, достижение требуемых размеров софинансирования.</w:t>
      </w:r>
    </w:p>
    <w:p w:rsidR="00A318F1" w:rsidRPr="00A318F1" w:rsidRDefault="00A318F1" w:rsidP="00E64368">
      <w:pPr>
        <w:pStyle w:val="a7"/>
        <w:numPr>
          <w:ilvl w:val="0"/>
          <w:numId w:val="16"/>
        </w:numPr>
        <w:suppressAutoHyphens/>
        <w:autoSpaceDN w:val="0"/>
        <w:ind w:firstLine="709"/>
        <w:contextualSpacing w:val="0"/>
        <w:jc w:val="both"/>
        <w:textAlignment w:val="baseline"/>
        <w:rPr>
          <w:rFonts w:ascii="Times New Roman" w:hAnsi="Times New Roman" w:cs="Times New Roman"/>
        </w:rPr>
      </w:pPr>
      <w:r w:rsidRPr="00A318F1">
        <w:rPr>
          <w:rFonts w:ascii="Times New Roman" w:hAnsi="Times New Roman" w:cs="Times New Roman"/>
          <w:sz w:val="28"/>
          <w:szCs w:val="28"/>
        </w:rPr>
        <w:t>И</w:t>
      </w:r>
      <w:r w:rsidR="004C6C20">
        <w:rPr>
          <w:rFonts w:ascii="Times New Roman" w:hAnsi="Times New Roman" w:cs="Times New Roman"/>
          <w:sz w:val="28"/>
          <w:szCs w:val="28"/>
        </w:rPr>
        <w:t>нформировать о целях практики инициативного бюджетирования</w:t>
      </w:r>
      <w:r w:rsidRPr="00A318F1">
        <w:rPr>
          <w:rFonts w:ascii="Times New Roman" w:hAnsi="Times New Roman" w:cs="Times New Roman"/>
          <w:sz w:val="28"/>
          <w:szCs w:val="28"/>
        </w:rPr>
        <w:t>, процедурных особенностях и способах участия в доступной и понятной форме, обеспечить доверие конкурсным процедурам.</w:t>
      </w:r>
    </w:p>
    <w:p w:rsidR="00A318F1" w:rsidRPr="00A318F1" w:rsidRDefault="00A318F1" w:rsidP="00E64368">
      <w:pPr>
        <w:pStyle w:val="a7"/>
        <w:numPr>
          <w:ilvl w:val="0"/>
          <w:numId w:val="16"/>
        </w:numPr>
        <w:suppressAutoHyphens/>
        <w:autoSpaceDN w:val="0"/>
        <w:ind w:firstLine="709"/>
        <w:contextualSpacing w:val="0"/>
        <w:textAlignment w:val="baseline"/>
        <w:rPr>
          <w:rFonts w:ascii="Times New Roman" w:hAnsi="Times New Roman" w:cs="Times New Roman"/>
        </w:rPr>
      </w:pPr>
      <w:r w:rsidRPr="00A318F1">
        <w:rPr>
          <w:rFonts w:ascii="Times New Roman" w:hAnsi="Times New Roman" w:cs="Times New Roman"/>
          <w:sz w:val="28"/>
          <w:szCs w:val="28"/>
        </w:rPr>
        <w:t>Донести ключевые сообщения информационной кампании целевым аудиториям.</w:t>
      </w:r>
    </w:p>
    <w:p w:rsidR="00A318F1" w:rsidRPr="00A318F1" w:rsidRDefault="00A318F1" w:rsidP="00E64368">
      <w:pPr>
        <w:pStyle w:val="a7"/>
        <w:numPr>
          <w:ilvl w:val="0"/>
          <w:numId w:val="16"/>
        </w:numPr>
        <w:suppressAutoHyphens/>
        <w:autoSpaceDN w:val="0"/>
        <w:ind w:firstLine="709"/>
        <w:contextualSpacing w:val="0"/>
        <w:textAlignment w:val="baseline"/>
        <w:rPr>
          <w:rFonts w:ascii="Times New Roman" w:hAnsi="Times New Roman" w:cs="Times New Roman"/>
        </w:rPr>
      </w:pPr>
      <w:r w:rsidRPr="00A318F1">
        <w:rPr>
          <w:rFonts w:ascii="Times New Roman" w:hAnsi="Times New Roman" w:cs="Times New Roman"/>
          <w:sz w:val="28"/>
          <w:szCs w:val="28"/>
        </w:rPr>
        <w:t>Сформировать приверженную аудиторию для дальнейшего развития практики.</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lastRenderedPageBreak/>
        <w:t>Комплекс работ по информационному сопровождению конкурса проектов реализуется в три этапа.</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i/>
          <w:sz w:val="28"/>
          <w:szCs w:val="28"/>
        </w:rPr>
        <w:t>1 этап. Подготовка информационной кампании</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Включает следующие задачи: формулирование целей информационной кампании, определение целевых аудиторий и стратегий работы, выбор основных каналов коммуникации, формирование сквозного медиаплана, разработка основных видов информационного и рекламного контента, определение основных информационных поводов для формирования детализированных помесячных медиапланов, проектирован</w:t>
      </w:r>
      <w:r w:rsidR="004C6C20">
        <w:rPr>
          <w:rFonts w:ascii="Times New Roman" w:hAnsi="Times New Roman" w:cs="Times New Roman"/>
          <w:sz w:val="28"/>
          <w:szCs w:val="28"/>
        </w:rPr>
        <w:t>ие и выбор основных элементов информационной кампании</w:t>
      </w:r>
      <w:r w:rsidRPr="00A318F1">
        <w:rPr>
          <w:rFonts w:ascii="Times New Roman" w:hAnsi="Times New Roman" w:cs="Times New Roman"/>
          <w:sz w:val="28"/>
          <w:szCs w:val="28"/>
        </w:rPr>
        <w:t xml:space="preserve"> (название, слоган, логотип, месседжи), планирование бюджета кампании, определение зон ответственности и выбор исполнителей.</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i/>
          <w:sz w:val="28"/>
          <w:szCs w:val="28"/>
        </w:rPr>
        <w:t>2 этап. Реализация информационной кампании</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Включает в себя следующие блоки мероприятий по информационному сопровождению с целью подготовить общественное мнение для по</w:t>
      </w:r>
      <w:r w:rsidR="004C6C20">
        <w:rPr>
          <w:rFonts w:ascii="Times New Roman" w:hAnsi="Times New Roman" w:cs="Times New Roman"/>
          <w:sz w:val="28"/>
          <w:szCs w:val="28"/>
        </w:rPr>
        <w:t>зитивного восприятия практики инициативного бюджетирования</w:t>
      </w:r>
      <w:r w:rsidRPr="00A318F1">
        <w:rPr>
          <w:rFonts w:ascii="Times New Roman" w:hAnsi="Times New Roman" w:cs="Times New Roman"/>
          <w:sz w:val="28"/>
          <w:szCs w:val="28"/>
        </w:rPr>
        <w:t>, поддержать конкурсные процедуры и обеспечить широкое информирование.</w:t>
      </w:r>
    </w:p>
    <w:p w:rsidR="00A318F1" w:rsidRPr="00A318F1" w:rsidRDefault="00A318F1" w:rsidP="00E64368">
      <w:pPr>
        <w:pStyle w:val="a7"/>
        <w:numPr>
          <w:ilvl w:val="0"/>
          <w:numId w:val="19"/>
        </w:numPr>
        <w:suppressAutoHyphens/>
        <w:autoSpaceDN w:val="0"/>
        <w:ind w:left="0" w:firstLine="709"/>
        <w:contextualSpacing w:val="0"/>
        <w:jc w:val="both"/>
        <w:textAlignment w:val="baseline"/>
        <w:rPr>
          <w:rFonts w:ascii="Times New Roman" w:hAnsi="Times New Roman" w:cs="Times New Roman"/>
        </w:rPr>
      </w:pPr>
      <w:r w:rsidRPr="00A318F1">
        <w:rPr>
          <w:rFonts w:ascii="Times New Roman" w:hAnsi="Times New Roman" w:cs="Times New Roman"/>
          <w:sz w:val="28"/>
          <w:szCs w:val="28"/>
        </w:rPr>
        <w:t>Ан</w:t>
      </w:r>
      <w:r w:rsidR="004C6C20">
        <w:rPr>
          <w:rFonts w:ascii="Times New Roman" w:hAnsi="Times New Roman" w:cs="Times New Roman"/>
          <w:sz w:val="28"/>
          <w:szCs w:val="28"/>
        </w:rPr>
        <w:t xml:space="preserve">онсирование и информирование о </w:t>
      </w:r>
      <w:r w:rsidRPr="00A318F1">
        <w:rPr>
          <w:rFonts w:ascii="Times New Roman" w:hAnsi="Times New Roman" w:cs="Times New Roman"/>
          <w:sz w:val="28"/>
          <w:szCs w:val="28"/>
        </w:rPr>
        <w:t>порядке реализации: проведение пресс-конференции и официальное объявление о старте Проекта, запуск информационных интернет ресурсов Проекта, запуск социальной рекламы. Ф</w:t>
      </w:r>
      <w:r w:rsidR="004C6C20">
        <w:rPr>
          <w:rFonts w:ascii="Times New Roman" w:hAnsi="Times New Roman" w:cs="Times New Roman"/>
          <w:sz w:val="28"/>
          <w:szCs w:val="28"/>
        </w:rPr>
        <w:t>окус – представление практики инициативного бюджетирования</w:t>
      </w:r>
      <w:r w:rsidRPr="00A318F1">
        <w:rPr>
          <w:rFonts w:ascii="Times New Roman" w:hAnsi="Times New Roman" w:cs="Times New Roman"/>
          <w:sz w:val="28"/>
          <w:szCs w:val="28"/>
        </w:rPr>
        <w:t xml:space="preserve"> и порядка реализации, призывы к выдвижению инициатив.</w:t>
      </w:r>
    </w:p>
    <w:p w:rsidR="00A318F1" w:rsidRPr="00A318F1" w:rsidRDefault="00A318F1" w:rsidP="00E64368">
      <w:pPr>
        <w:pStyle w:val="a7"/>
        <w:numPr>
          <w:ilvl w:val="0"/>
          <w:numId w:val="17"/>
        </w:numPr>
        <w:suppressAutoHyphens/>
        <w:autoSpaceDN w:val="0"/>
        <w:ind w:left="0" w:firstLine="709"/>
        <w:contextualSpacing w:val="0"/>
        <w:jc w:val="both"/>
        <w:textAlignment w:val="baseline"/>
        <w:rPr>
          <w:rFonts w:ascii="Times New Roman" w:hAnsi="Times New Roman" w:cs="Times New Roman"/>
        </w:rPr>
      </w:pPr>
      <w:r w:rsidRPr="00A318F1">
        <w:rPr>
          <w:rFonts w:ascii="Times New Roman" w:hAnsi="Times New Roman" w:cs="Times New Roman"/>
          <w:sz w:val="28"/>
          <w:szCs w:val="28"/>
        </w:rPr>
        <w:t>Вовлечение жителей в процедуры первого конкурсного тура: выдвижение инициатив, формирование инициативных групп, онлайн</w:t>
      </w:r>
      <w:r w:rsidR="004C6C20">
        <w:rPr>
          <w:rFonts w:ascii="Times New Roman" w:hAnsi="Times New Roman" w:cs="Times New Roman"/>
          <w:sz w:val="28"/>
          <w:szCs w:val="28"/>
        </w:rPr>
        <w:t xml:space="preserve"> или оффлайн</w:t>
      </w:r>
      <w:r w:rsidRPr="00A318F1">
        <w:rPr>
          <w:rFonts w:ascii="Times New Roman" w:hAnsi="Times New Roman" w:cs="Times New Roman"/>
          <w:sz w:val="28"/>
          <w:szCs w:val="28"/>
        </w:rPr>
        <w:t xml:space="preserve"> голосование за инициативы, определение финалистов на муниципальном уровне. Фокус – призывы к голосованию за проекты, специальные акции.</w:t>
      </w:r>
    </w:p>
    <w:p w:rsidR="00A318F1" w:rsidRPr="00A318F1" w:rsidRDefault="00A318F1" w:rsidP="00E64368">
      <w:pPr>
        <w:pStyle w:val="a7"/>
        <w:numPr>
          <w:ilvl w:val="0"/>
          <w:numId w:val="17"/>
        </w:numPr>
        <w:suppressAutoHyphens/>
        <w:autoSpaceDN w:val="0"/>
        <w:ind w:left="0" w:firstLine="709"/>
        <w:contextualSpacing w:val="0"/>
        <w:jc w:val="both"/>
        <w:textAlignment w:val="baseline"/>
        <w:rPr>
          <w:rFonts w:ascii="Times New Roman" w:hAnsi="Times New Roman" w:cs="Times New Roman"/>
        </w:rPr>
      </w:pPr>
      <w:r w:rsidRPr="00A318F1">
        <w:rPr>
          <w:rFonts w:ascii="Times New Roman" w:hAnsi="Times New Roman" w:cs="Times New Roman"/>
          <w:sz w:val="28"/>
          <w:szCs w:val="28"/>
        </w:rPr>
        <w:t>Поддержка процедур второго конкурсного тура: мобилизация для организации софинасирования, привлечение внимания к презентациям проектов инициативными группами на муниципальных комиссиях, пресс-конференция для объявления победителей и анонсирования дал</w:t>
      </w:r>
      <w:r w:rsidR="004C6C20">
        <w:rPr>
          <w:rFonts w:ascii="Times New Roman" w:hAnsi="Times New Roman" w:cs="Times New Roman"/>
          <w:sz w:val="28"/>
          <w:szCs w:val="28"/>
        </w:rPr>
        <w:t>ьнейших этапов реализации практ</w:t>
      </w:r>
      <w:r w:rsidRPr="00A318F1">
        <w:rPr>
          <w:rFonts w:ascii="Times New Roman" w:hAnsi="Times New Roman" w:cs="Times New Roman"/>
          <w:sz w:val="28"/>
          <w:szCs w:val="28"/>
        </w:rPr>
        <w:t>ики. Фокус – призывы к финансированию проектов.</w:t>
      </w:r>
    </w:p>
    <w:p w:rsidR="00A318F1" w:rsidRPr="00E64368" w:rsidRDefault="00A318F1" w:rsidP="00E64368">
      <w:pPr>
        <w:pStyle w:val="a7"/>
        <w:numPr>
          <w:ilvl w:val="0"/>
          <w:numId w:val="17"/>
        </w:numPr>
        <w:suppressAutoHyphens/>
        <w:autoSpaceDN w:val="0"/>
        <w:ind w:left="0" w:firstLine="709"/>
        <w:contextualSpacing w:val="0"/>
        <w:jc w:val="both"/>
        <w:textAlignment w:val="baseline"/>
        <w:rPr>
          <w:rFonts w:ascii="Times New Roman" w:hAnsi="Times New Roman" w:cs="Times New Roman"/>
        </w:rPr>
      </w:pPr>
      <w:r w:rsidRPr="00A318F1">
        <w:rPr>
          <w:rFonts w:ascii="Times New Roman" w:hAnsi="Times New Roman" w:cs="Times New Roman"/>
          <w:sz w:val="28"/>
          <w:szCs w:val="28"/>
        </w:rPr>
        <w:t>Освещение хода реализации проектов: объяснение процедур торгов и определения подрядчиков, описание возможностей и примеров участия жителей и инициаторов в реализации проектов в форме субботников, не денежного вклада, контроля, широкое освещение открытия готовых проектов.</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i/>
          <w:sz w:val="28"/>
          <w:szCs w:val="28"/>
        </w:rPr>
        <w:t>3 этап. Завершение информационной кампании</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 xml:space="preserve">Предусматривает анализ эффективности информационного сопровождения конкурса и формулирование рекомендаций по его </w:t>
      </w:r>
      <w:r w:rsidRPr="00A318F1">
        <w:rPr>
          <w:rFonts w:ascii="Times New Roman" w:hAnsi="Times New Roman" w:cs="Times New Roman"/>
          <w:sz w:val="28"/>
          <w:szCs w:val="28"/>
        </w:rPr>
        <w:lastRenderedPageBreak/>
        <w:t>улучшению. Кроме того, может возникнуть необходимость корректировки информационной стратегии по итогам состоявшегося конкурсного отбора проектов и выявленных «слабых мест» в порядке реализации. Работа с возможными претензиями.</w:t>
      </w:r>
    </w:p>
    <w:p w:rsidR="00A318F1" w:rsidRPr="00A318F1" w:rsidRDefault="00A318F1" w:rsidP="00E64368">
      <w:pPr>
        <w:pStyle w:val="Standard"/>
        <w:ind w:firstLine="709"/>
        <w:jc w:val="both"/>
        <w:rPr>
          <w:rFonts w:ascii="Times New Roman" w:hAnsi="Times New Roman" w:cs="Times New Roman"/>
          <w:sz w:val="28"/>
          <w:szCs w:val="28"/>
        </w:rPr>
      </w:pP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i/>
          <w:sz w:val="28"/>
          <w:szCs w:val="28"/>
        </w:rPr>
        <w:t>Определение целевых групп и стратегий взаимодействия</w:t>
      </w:r>
    </w:p>
    <w:p w:rsidR="00A318F1" w:rsidRPr="00A318F1" w:rsidRDefault="004C6C20" w:rsidP="00E64368">
      <w:pPr>
        <w:pStyle w:val="Standard"/>
        <w:ind w:firstLine="709"/>
        <w:jc w:val="both"/>
        <w:rPr>
          <w:rFonts w:ascii="Times New Roman" w:hAnsi="Times New Roman" w:cs="Times New Roman"/>
        </w:rPr>
      </w:pPr>
      <w:r>
        <w:rPr>
          <w:rFonts w:ascii="Times New Roman" w:hAnsi="Times New Roman" w:cs="Times New Roman"/>
          <w:sz w:val="28"/>
          <w:szCs w:val="28"/>
        </w:rPr>
        <w:t>Практики инициативного бюджетирования ориентированы</w:t>
      </w:r>
      <w:r w:rsidR="00A318F1" w:rsidRPr="00A318F1">
        <w:rPr>
          <w:rFonts w:ascii="Times New Roman" w:hAnsi="Times New Roman" w:cs="Times New Roman"/>
          <w:sz w:val="28"/>
          <w:szCs w:val="28"/>
        </w:rPr>
        <w:t xml:space="preserve"> на все типы муниципальных образований </w:t>
      </w:r>
      <w:r w:rsidR="00737828">
        <w:rPr>
          <w:rFonts w:ascii="Times New Roman" w:hAnsi="Times New Roman" w:cs="Times New Roman"/>
          <w:sz w:val="28"/>
          <w:szCs w:val="28"/>
        </w:rPr>
        <w:t>Югры</w:t>
      </w:r>
      <w:r>
        <w:rPr>
          <w:rFonts w:ascii="Times New Roman" w:hAnsi="Times New Roman" w:cs="Times New Roman"/>
          <w:sz w:val="28"/>
          <w:szCs w:val="28"/>
        </w:rPr>
        <w:t xml:space="preserve"> и охватывают</w:t>
      </w:r>
      <w:r w:rsidR="00A318F1" w:rsidRPr="00A318F1">
        <w:rPr>
          <w:rFonts w:ascii="Times New Roman" w:hAnsi="Times New Roman" w:cs="Times New Roman"/>
          <w:sz w:val="28"/>
          <w:szCs w:val="28"/>
        </w:rPr>
        <w:t xml:space="preserve"> всю территор</w:t>
      </w:r>
      <w:r>
        <w:rPr>
          <w:rFonts w:ascii="Times New Roman" w:hAnsi="Times New Roman" w:cs="Times New Roman"/>
          <w:sz w:val="28"/>
          <w:szCs w:val="28"/>
        </w:rPr>
        <w:t>ию округа</w:t>
      </w:r>
      <w:r w:rsidR="00A318F1" w:rsidRPr="00A318F1">
        <w:rPr>
          <w:rFonts w:ascii="Times New Roman" w:hAnsi="Times New Roman" w:cs="Times New Roman"/>
          <w:sz w:val="28"/>
          <w:szCs w:val="28"/>
        </w:rPr>
        <w:t xml:space="preserve">. Таким образом аудиторией региональной информационной кампании являются все совершеннолетние жители, имеющие постоянную прописку и проживающие на территории </w:t>
      </w:r>
      <w:r w:rsidR="00737828">
        <w:rPr>
          <w:rFonts w:ascii="Times New Roman" w:hAnsi="Times New Roman" w:cs="Times New Roman"/>
          <w:sz w:val="28"/>
          <w:szCs w:val="28"/>
        </w:rPr>
        <w:t>Югры</w:t>
      </w:r>
      <w:r w:rsidR="00A318F1" w:rsidRPr="00A318F1">
        <w:rPr>
          <w:rFonts w:ascii="Times New Roman" w:hAnsi="Times New Roman" w:cs="Times New Roman"/>
          <w:sz w:val="28"/>
          <w:szCs w:val="28"/>
        </w:rPr>
        <w:t>. Тем не менее, внутри этой аудитории можно выделить несколько значимых сегментов, функциональные возможности и ресурсы которых имеют особое значение для реализации процедур. Эти аудитории требуют отдельных стратегий взаимодействия, предполагающих определение дополнительных каналов коммуникации с этими аудиториями и специализированного контента.</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i/>
          <w:sz w:val="28"/>
          <w:szCs w:val="28"/>
        </w:rPr>
        <w:t>Жители сельских поселений</w:t>
      </w:r>
      <w:r w:rsidRPr="00A318F1">
        <w:rPr>
          <w:rFonts w:ascii="Times New Roman" w:hAnsi="Times New Roman" w:cs="Times New Roman"/>
          <w:sz w:val="28"/>
          <w:szCs w:val="28"/>
        </w:rPr>
        <w:t xml:space="preserve">. Очевидно, что такие социально-демографические характеристики, как возраст и образование, будут значительно отличать сельскую аудиторию от жителей урбанизированных территорий. Меньшая численность таких жителей, образ жизни и доступ к информационным ресурсам также должны быть учтены организаторами </w:t>
      </w:r>
      <w:r w:rsidR="004C6C20">
        <w:rPr>
          <w:rFonts w:ascii="Times New Roman" w:hAnsi="Times New Roman" w:cs="Times New Roman"/>
          <w:sz w:val="28"/>
          <w:szCs w:val="28"/>
        </w:rPr>
        <w:t xml:space="preserve">в муниципалитетах </w:t>
      </w:r>
      <w:r w:rsidRPr="00A318F1">
        <w:rPr>
          <w:rFonts w:ascii="Times New Roman" w:hAnsi="Times New Roman" w:cs="Times New Roman"/>
          <w:sz w:val="28"/>
          <w:szCs w:val="28"/>
        </w:rPr>
        <w:t>как существенная характеристика. Кроме того, важнейшим фактором является доступ к интернету и владение жителями сел техническими навыками, что может повлиять на вероятность победы</w:t>
      </w:r>
      <w:r w:rsidRPr="00A318F1">
        <w:rPr>
          <w:rFonts w:ascii="Times New Roman" w:hAnsi="Times New Roman" w:cs="Times New Roman"/>
        </w:rPr>
        <w:t xml:space="preserve"> </w:t>
      </w:r>
      <w:r w:rsidRPr="00A318F1">
        <w:rPr>
          <w:rFonts w:ascii="Times New Roman" w:hAnsi="Times New Roman" w:cs="Times New Roman"/>
          <w:sz w:val="28"/>
          <w:szCs w:val="28"/>
        </w:rPr>
        <w:t>проекта в конкурсе. Немаловажно и то, что на территории сельских поселений возрастает роль глав муниципалитетов и консультантов, так как здесь будет в</w:t>
      </w:r>
      <w:r w:rsidR="004C6C20">
        <w:rPr>
          <w:rFonts w:ascii="Times New Roman" w:hAnsi="Times New Roman" w:cs="Times New Roman"/>
          <w:sz w:val="28"/>
          <w:szCs w:val="28"/>
        </w:rPr>
        <w:t>остребован личный формат общения</w:t>
      </w:r>
      <w:r w:rsidRPr="00A318F1">
        <w:rPr>
          <w:rFonts w:ascii="Times New Roman" w:hAnsi="Times New Roman" w:cs="Times New Roman"/>
          <w:sz w:val="28"/>
          <w:szCs w:val="28"/>
        </w:rPr>
        <w:t xml:space="preserve"> и собрания граждан.</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Необходимо отдельно рассматривать аудиторию «</w:t>
      </w:r>
      <w:r w:rsidRPr="00A318F1">
        <w:rPr>
          <w:rFonts w:ascii="Times New Roman" w:hAnsi="Times New Roman" w:cs="Times New Roman"/>
          <w:i/>
          <w:sz w:val="28"/>
          <w:szCs w:val="28"/>
        </w:rPr>
        <w:t>гражданских активистов</w:t>
      </w:r>
      <w:r w:rsidRPr="00A318F1">
        <w:rPr>
          <w:rFonts w:ascii="Times New Roman" w:hAnsi="Times New Roman" w:cs="Times New Roman"/>
          <w:sz w:val="28"/>
          <w:szCs w:val="28"/>
        </w:rPr>
        <w:t>», к числу которых можно отнести общественных деятелей, работников некоммерческого сектора, муниципальных депутатов, активистов ЖКХ (старшие по подъездам), участников формальных (ТСЖ, ТОС) и неформальных объединений граждан (клубы по интересам, велосипедисты, собачники), национальных общественных и конфессиональных объединений. Эта аудитория жителей рассматривает</w:t>
      </w:r>
      <w:r w:rsidR="004C6C20">
        <w:rPr>
          <w:rFonts w:ascii="Times New Roman" w:hAnsi="Times New Roman" w:cs="Times New Roman"/>
          <w:sz w:val="28"/>
          <w:szCs w:val="28"/>
        </w:rPr>
        <w:t>ся как гражданский актив проектов</w:t>
      </w:r>
      <w:r w:rsidRPr="00A318F1">
        <w:rPr>
          <w:rFonts w:ascii="Times New Roman" w:hAnsi="Times New Roman" w:cs="Times New Roman"/>
          <w:sz w:val="28"/>
          <w:szCs w:val="28"/>
        </w:rPr>
        <w:t xml:space="preserve"> и канал коммуникации с жителями. В силу своей активной жизненной позиции, такие люди могут не только являться участниками и инициаторами проектов, но также стать агентами влияния, вовлекать других людей, разъяснять процедурные особенности, организовывать группы поддержки, направлять действия жителей.</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Следующий сегмент аудитории, это «</w:t>
      </w:r>
      <w:r w:rsidRPr="00A318F1">
        <w:rPr>
          <w:rFonts w:ascii="Times New Roman" w:hAnsi="Times New Roman" w:cs="Times New Roman"/>
          <w:i/>
          <w:sz w:val="28"/>
          <w:szCs w:val="28"/>
        </w:rPr>
        <w:t>местный бизнес</w:t>
      </w:r>
      <w:r w:rsidR="004C6C20">
        <w:rPr>
          <w:rFonts w:ascii="Times New Roman" w:hAnsi="Times New Roman" w:cs="Times New Roman"/>
          <w:sz w:val="28"/>
          <w:szCs w:val="28"/>
        </w:rPr>
        <w:t>»</w:t>
      </w:r>
      <w:r w:rsidR="004C6C20" w:rsidRPr="004C6C20">
        <w:rPr>
          <w:rFonts w:ascii="Times New Roman" w:hAnsi="Times New Roman" w:cs="Times New Roman"/>
          <w:sz w:val="28"/>
          <w:szCs w:val="28"/>
        </w:rPr>
        <w:t>:</w:t>
      </w:r>
      <w:r w:rsidRPr="00A318F1">
        <w:rPr>
          <w:rFonts w:ascii="Times New Roman" w:hAnsi="Times New Roman" w:cs="Times New Roman"/>
          <w:sz w:val="28"/>
          <w:szCs w:val="28"/>
        </w:rPr>
        <w:t xml:space="preserve"> предприниматели, руководители предприятий, принимающие финансовые решения. Они могут быть жителями и инициаторами проектов, но также могут быть собственниками бизнеса, заинтересованными в финансовой поддержке инициатив жителе</w:t>
      </w:r>
      <w:r w:rsidR="004C6C20">
        <w:rPr>
          <w:rFonts w:ascii="Times New Roman" w:hAnsi="Times New Roman" w:cs="Times New Roman"/>
          <w:sz w:val="28"/>
          <w:szCs w:val="28"/>
        </w:rPr>
        <w:t>й. Мотивируя бизнес к социально</w:t>
      </w:r>
      <w:r w:rsidRPr="00A318F1">
        <w:rPr>
          <w:rFonts w:ascii="Times New Roman" w:hAnsi="Times New Roman" w:cs="Times New Roman"/>
          <w:sz w:val="28"/>
          <w:szCs w:val="28"/>
        </w:rPr>
        <w:t xml:space="preserve"> </w:t>
      </w:r>
      <w:r w:rsidRPr="00A318F1">
        <w:rPr>
          <w:rFonts w:ascii="Times New Roman" w:hAnsi="Times New Roman" w:cs="Times New Roman"/>
          <w:sz w:val="28"/>
          <w:szCs w:val="28"/>
        </w:rPr>
        <w:lastRenderedPageBreak/>
        <w:t xml:space="preserve">ответственному поведению можно обеспечить, например, информационную поддержку в кинотеатрах, кафе, магазинах, такси и т.д. Поэтому местный бизнес можно рассматривать как инвестора проектов </w:t>
      </w:r>
      <w:r w:rsidR="004C6C20">
        <w:rPr>
          <w:rFonts w:ascii="Times New Roman" w:hAnsi="Times New Roman" w:cs="Times New Roman"/>
          <w:sz w:val="28"/>
          <w:szCs w:val="28"/>
        </w:rPr>
        <w:t xml:space="preserve">инициативного бюджетирования </w:t>
      </w:r>
      <w:r w:rsidRPr="00A318F1">
        <w:rPr>
          <w:rFonts w:ascii="Times New Roman" w:hAnsi="Times New Roman" w:cs="Times New Roman"/>
          <w:sz w:val="28"/>
          <w:szCs w:val="28"/>
        </w:rPr>
        <w:t>и источник иных форм поддержки (социальная реклама, предоставление помещения, техники, материалов и др.).</w:t>
      </w:r>
    </w:p>
    <w:p w:rsidR="00A318F1" w:rsidRPr="00A318F1" w:rsidRDefault="004C6C20" w:rsidP="00E64368">
      <w:pPr>
        <w:pStyle w:val="Standard"/>
        <w:ind w:firstLine="709"/>
        <w:jc w:val="both"/>
        <w:rPr>
          <w:rFonts w:ascii="Times New Roman" w:hAnsi="Times New Roman" w:cs="Times New Roman"/>
        </w:rPr>
      </w:pPr>
      <w:r>
        <w:rPr>
          <w:rFonts w:ascii="Times New Roman" w:hAnsi="Times New Roman" w:cs="Times New Roman"/>
          <w:sz w:val="28"/>
          <w:szCs w:val="28"/>
        </w:rPr>
        <w:t>П</w:t>
      </w:r>
      <w:r w:rsidR="00A318F1" w:rsidRPr="00A318F1">
        <w:rPr>
          <w:rFonts w:ascii="Times New Roman" w:hAnsi="Times New Roman" w:cs="Times New Roman"/>
          <w:sz w:val="28"/>
          <w:szCs w:val="28"/>
        </w:rPr>
        <w:t>редставители муниципалитетов, рассматриваемые как ключевые участники процесса, эксперты предлагаемых жителями инициатив, организ</w:t>
      </w:r>
      <w:r>
        <w:rPr>
          <w:rFonts w:ascii="Times New Roman" w:hAnsi="Times New Roman" w:cs="Times New Roman"/>
          <w:sz w:val="28"/>
          <w:szCs w:val="28"/>
        </w:rPr>
        <w:t>аторы муниципальных комиссий, должны быть</w:t>
      </w:r>
      <w:r w:rsidR="00A318F1" w:rsidRPr="00A318F1">
        <w:rPr>
          <w:rFonts w:ascii="Times New Roman" w:hAnsi="Times New Roman" w:cs="Times New Roman"/>
          <w:sz w:val="28"/>
          <w:szCs w:val="28"/>
        </w:rPr>
        <w:t xml:space="preserve"> основными партнерами инициативных групп и оказывать им поддержку на этапе формирования заявки и подготовки сметы.</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 xml:space="preserve">В силу технологических особенностей реализации практики, когда важнейшие процедуры реализуются через интернет (регистрация инициатив, голосование, софинансирование), возрастает значимость </w:t>
      </w:r>
      <w:r w:rsidRPr="00A318F1">
        <w:rPr>
          <w:rFonts w:ascii="Times New Roman" w:hAnsi="Times New Roman" w:cs="Times New Roman"/>
          <w:i/>
          <w:sz w:val="28"/>
          <w:szCs w:val="28"/>
        </w:rPr>
        <w:t>молодежи</w:t>
      </w:r>
      <w:r w:rsidRPr="00A318F1">
        <w:rPr>
          <w:rFonts w:ascii="Times New Roman" w:hAnsi="Times New Roman" w:cs="Times New Roman"/>
          <w:sz w:val="28"/>
          <w:szCs w:val="28"/>
        </w:rPr>
        <w:t>, являющейся самым массовым потребителем интернет-технологий</w:t>
      </w:r>
      <w:r w:rsidR="00737828">
        <w:rPr>
          <w:rFonts w:ascii="Times New Roman" w:hAnsi="Times New Roman" w:cs="Times New Roman"/>
          <w:sz w:val="28"/>
          <w:szCs w:val="28"/>
        </w:rPr>
        <w:br/>
      </w:r>
      <w:r w:rsidRPr="00A318F1">
        <w:rPr>
          <w:rFonts w:ascii="Times New Roman" w:hAnsi="Times New Roman" w:cs="Times New Roman"/>
          <w:sz w:val="28"/>
          <w:szCs w:val="28"/>
        </w:rPr>
        <w:t>и социальных сетей. И хотя дизайн практики будет предоставлять возможность участия всем категориям жителей</w:t>
      </w:r>
      <w:r w:rsidR="004C6C20">
        <w:rPr>
          <w:rFonts w:ascii="Times New Roman" w:hAnsi="Times New Roman" w:cs="Times New Roman"/>
          <w:sz w:val="28"/>
          <w:szCs w:val="28"/>
        </w:rPr>
        <w:t xml:space="preserve"> разными способами</w:t>
      </w:r>
      <w:r w:rsidRPr="00A318F1">
        <w:rPr>
          <w:rFonts w:ascii="Times New Roman" w:hAnsi="Times New Roman" w:cs="Times New Roman"/>
          <w:sz w:val="28"/>
          <w:szCs w:val="28"/>
        </w:rPr>
        <w:t xml:space="preserve">, определённые преимущества </w:t>
      </w:r>
      <w:r w:rsidR="004C6C20">
        <w:rPr>
          <w:rFonts w:ascii="Times New Roman" w:hAnsi="Times New Roman" w:cs="Times New Roman"/>
          <w:sz w:val="28"/>
          <w:szCs w:val="28"/>
        </w:rPr>
        <w:t xml:space="preserve">в перспективе </w:t>
      </w:r>
      <w:r w:rsidRPr="00A318F1">
        <w:rPr>
          <w:rFonts w:ascii="Times New Roman" w:hAnsi="Times New Roman" w:cs="Times New Roman"/>
          <w:sz w:val="28"/>
          <w:szCs w:val="28"/>
        </w:rPr>
        <w:t>появляются именно у тех, кто владеет соответствующими навыками, технологическими решениями и является активным пользователем интернета, а это как раз молодежная аудитория. Даже не будучи инициаторами проектов, вовлечение молодежи в инициативные группы, обеспечивает выдвигаемым проектам больше шансов на победу благодаря социальной мобильности и интернет активности этой аудитории.</w:t>
      </w:r>
    </w:p>
    <w:p w:rsidR="00737828" w:rsidRDefault="00A318F1" w:rsidP="00E64368">
      <w:pPr>
        <w:pStyle w:val="Standard"/>
        <w:ind w:firstLine="709"/>
        <w:jc w:val="both"/>
        <w:rPr>
          <w:rFonts w:ascii="Times New Roman" w:hAnsi="Times New Roman" w:cs="Times New Roman"/>
          <w:sz w:val="28"/>
          <w:szCs w:val="28"/>
        </w:rPr>
      </w:pPr>
      <w:r w:rsidRPr="00A318F1">
        <w:rPr>
          <w:rFonts w:ascii="Times New Roman" w:hAnsi="Times New Roman" w:cs="Times New Roman"/>
          <w:sz w:val="28"/>
          <w:szCs w:val="28"/>
        </w:rPr>
        <w:t>Отдельная аудитория, требующая особого подхода и внимания,</w:t>
      </w:r>
      <w:r w:rsidR="00737828">
        <w:rPr>
          <w:rFonts w:ascii="Times New Roman" w:hAnsi="Times New Roman" w:cs="Times New Roman"/>
          <w:sz w:val="28"/>
          <w:szCs w:val="28"/>
        </w:rPr>
        <w:br/>
      </w:r>
      <w:r w:rsidRPr="00A318F1">
        <w:rPr>
          <w:rFonts w:ascii="Times New Roman" w:hAnsi="Times New Roman" w:cs="Times New Roman"/>
          <w:sz w:val="28"/>
          <w:szCs w:val="28"/>
        </w:rPr>
        <w:t xml:space="preserve">это </w:t>
      </w:r>
      <w:r w:rsidRPr="00A318F1">
        <w:rPr>
          <w:rFonts w:ascii="Times New Roman" w:hAnsi="Times New Roman" w:cs="Times New Roman"/>
          <w:i/>
          <w:sz w:val="28"/>
          <w:szCs w:val="28"/>
        </w:rPr>
        <w:t>журналисты и СМИ</w:t>
      </w:r>
      <w:r w:rsidRPr="00A318F1">
        <w:rPr>
          <w:rFonts w:ascii="Times New Roman" w:hAnsi="Times New Roman" w:cs="Times New Roman"/>
          <w:sz w:val="28"/>
          <w:szCs w:val="28"/>
        </w:rPr>
        <w:t>, выступающие как основной канал коммуникации</w:t>
      </w:r>
      <w:r w:rsidR="00737828">
        <w:rPr>
          <w:rFonts w:ascii="Times New Roman" w:hAnsi="Times New Roman" w:cs="Times New Roman"/>
          <w:sz w:val="28"/>
          <w:szCs w:val="28"/>
        </w:rPr>
        <w:br/>
      </w:r>
      <w:r w:rsidRPr="00A318F1">
        <w:rPr>
          <w:rFonts w:ascii="Times New Roman" w:hAnsi="Times New Roman" w:cs="Times New Roman"/>
          <w:sz w:val="28"/>
          <w:szCs w:val="28"/>
        </w:rPr>
        <w:t xml:space="preserve">с жителями. От понимания журналистами идеологии проекта, информационной обеспеченности, включенности в процесс реализации, зависит качество информационного освещения проекта. </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i/>
          <w:sz w:val="28"/>
          <w:szCs w:val="28"/>
        </w:rPr>
        <w:t>Внешняя аудитория</w:t>
      </w:r>
      <w:r w:rsidRPr="00A318F1">
        <w:rPr>
          <w:rFonts w:ascii="Times New Roman" w:hAnsi="Times New Roman" w:cs="Times New Roman"/>
          <w:sz w:val="28"/>
          <w:szCs w:val="28"/>
        </w:rPr>
        <w:t xml:space="preserve"> приобретает актуальность в долговременной перспективе реализации проекта. Федеральные органы исполнительной власти, региональные органы испо</w:t>
      </w:r>
      <w:r w:rsidR="004C6C20">
        <w:rPr>
          <w:rFonts w:ascii="Times New Roman" w:hAnsi="Times New Roman" w:cs="Times New Roman"/>
          <w:sz w:val="28"/>
          <w:szCs w:val="28"/>
        </w:rPr>
        <w:t>лнительной власти</w:t>
      </w:r>
      <w:r w:rsidRPr="00A318F1">
        <w:rPr>
          <w:rFonts w:ascii="Times New Roman" w:hAnsi="Times New Roman" w:cs="Times New Roman"/>
          <w:sz w:val="28"/>
          <w:szCs w:val="28"/>
        </w:rPr>
        <w:t>, научная общественность и эксперты являются получателями информации о проект</w:t>
      </w:r>
      <w:r w:rsidR="00737828">
        <w:rPr>
          <w:rFonts w:ascii="Times New Roman" w:hAnsi="Times New Roman" w:cs="Times New Roman"/>
          <w:sz w:val="28"/>
          <w:szCs w:val="28"/>
        </w:rPr>
        <w:t>ах</w:t>
      </w:r>
      <w:r w:rsidRPr="00A318F1">
        <w:rPr>
          <w:rFonts w:ascii="Times New Roman" w:hAnsi="Times New Roman" w:cs="Times New Roman"/>
          <w:sz w:val="28"/>
          <w:szCs w:val="28"/>
        </w:rPr>
        <w:t xml:space="preserve"> </w:t>
      </w:r>
      <w:r w:rsidR="00737828">
        <w:rPr>
          <w:rFonts w:ascii="Times New Roman" w:hAnsi="Times New Roman" w:cs="Times New Roman"/>
          <w:sz w:val="28"/>
          <w:szCs w:val="28"/>
        </w:rPr>
        <w:t>Югры</w:t>
      </w:r>
      <w:r w:rsidR="004C6C20">
        <w:rPr>
          <w:rFonts w:ascii="Times New Roman" w:hAnsi="Times New Roman" w:cs="Times New Roman"/>
          <w:sz w:val="28"/>
          <w:szCs w:val="28"/>
        </w:rPr>
        <w:t xml:space="preserve"> и имеют значение</w:t>
      </w:r>
      <w:r w:rsidRPr="00A318F1">
        <w:rPr>
          <w:rFonts w:ascii="Times New Roman" w:hAnsi="Times New Roman" w:cs="Times New Roman"/>
          <w:sz w:val="28"/>
          <w:szCs w:val="28"/>
        </w:rPr>
        <w:t xml:space="preserve"> в контексте оценки деятельности действий </w:t>
      </w:r>
      <w:r w:rsidR="00737828">
        <w:rPr>
          <w:rFonts w:ascii="Times New Roman" w:hAnsi="Times New Roman" w:cs="Times New Roman"/>
          <w:sz w:val="28"/>
          <w:szCs w:val="28"/>
        </w:rPr>
        <w:t>и органов местного самоуправления Югры</w:t>
      </w:r>
      <w:r w:rsidRPr="00A318F1">
        <w:rPr>
          <w:rFonts w:ascii="Times New Roman" w:hAnsi="Times New Roman" w:cs="Times New Roman"/>
          <w:sz w:val="28"/>
          <w:szCs w:val="28"/>
        </w:rPr>
        <w:t xml:space="preserve">, распространения и обмена опытом, а также научного осмысления и популяризации опыта </w:t>
      </w:r>
      <w:r w:rsidR="00737828">
        <w:rPr>
          <w:rFonts w:ascii="Times New Roman" w:hAnsi="Times New Roman" w:cs="Times New Roman"/>
          <w:sz w:val="28"/>
          <w:szCs w:val="28"/>
        </w:rPr>
        <w:t>Югры</w:t>
      </w:r>
      <w:r w:rsidRPr="00A318F1">
        <w:rPr>
          <w:rFonts w:ascii="Times New Roman" w:hAnsi="Times New Roman" w:cs="Times New Roman"/>
          <w:sz w:val="28"/>
          <w:szCs w:val="28"/>
        </w:rPr>
        <w:t>.</w:t>
      </w:r>
    </w:p>
    <w:p w:rsidR="00A318F1" w:rsidRPr="00A318F1" w:rsidRDefault="00A318F1" w:rsidP="00E64368">
      <w:pPr>
        <w:pStyle w:val="Standard"/>
        <w:ind w:firstLine="709"/>
        <w:jc w:val="both"/>
        <w:rPr>
          <w:rFonts w:ascii="Times New Roman" w:hAnsi="Times New Roman" w:cs="Times New Roman"/>
          <w:sz w:val="28"/>
          <w:szCs w:val="28"/>
        </w:rPr>
      </w:pP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sz w:val="28"/>
          <w:szCs w:val="28"/>
        </w:rPr>
        <w:t>Для реализации информационного сопровождения необходимо определить и подготовить различные типы информационного и рекламного контента, предназначенного для разных информационных сред.</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i/>
          <w:sz w:val="28"/>
          <w:szCs w:val="28"/>
        </w:rPr>
        <w:t>Официальный контент</w:t>
      </w:r>
      <w:r w:rsidRPr="00A318F1">
        <w:rPr>
          <w:rFonts w:ascii="Times New Roman" w:hAnsi="Times New Roman" w:cs="Times New Roman"/>
          <w:sz w:val="28"/>
          <w:szCs w:val="28"/>
        </w:rPr>
        <w:t>. Прежде всего это все официальные документы, публикуемые на публичных порталах органов власти</w:t>
      </w:r>
      <w:r w:rsidR="00737828">
        <w:rPr>
          <w:rFonts w:ascii="Times New Roman" w:hAnsi="Times New Roman" w:cs="Times New Roman"/>
          <w:sz w:val="28"/>
          <w:szCs w:val="28"/>
        </w:rPr>
        <w:t xml:space="preserve"> и органов местного самоуправления</w:t>
      </w:r>
      <w:r w:rsidRPr="00A318F1">
        <w:rPr>
          <w:rFonts w:ascii="Times New Roman" w:hAnsi="Times New Roman" w:cs="Times New Roman"/>
          <w:sz w:val="28"/>
          <w:szCs w:val="28"/>
        </w:rPr>
        <w:t xml:space="preserve">: Постановление, Порядок реализации и другие нормативно-правовые акты. Различные виды методических рекомендаций для формирования комиссий, организации экспертизы, софинансирования и т.д.. </w:t>
      </w:r>
      <w:r w:rsidRPr="00A318F1">
        <w:rPr>
          <w:rFonts w:ascii="Times New Roman" w:hAnsi="Times New Roman" w:cs="Times New Roman"/>
          <w:sz w:val="28"/>
          <w:szCs w:val="28"/>
        </w:rPr>
        <w:lastRenderedPageBreak/>
        <w:t>Информационные брошюры, бумажные и электронные презентации</w:t>
      </w:r>
      <w:r w:rsidR="00737828">
        <w:rPr>
          <w:rFonts w:ascii="Times New Roman" w:hAnsi="Times New Roman" w:cs="Times New Roman"/>
          <w:sz w:val="28"/>
          <w:szCs w:val="28"/>
        </w:rPr>
        <w:br/>
      </w:r>
      <w:r w:rsidRPr="00A318F1">
        <w:rPr>
          <w:rFonts w:ascii="Times New Roman" w:hAnsi="Times New Roman" w:cs="Times New Roman"/>
          <w:sz w:val="28"/>
          <w:szCs w:val="28"/>
        </w:rPr>
        <w:t>о практике</w:t>
      </w:r>
      <w:r w:rsidR="00737828">
        <w:rPr>
          <w:rFonts w:ascii="Times New Roman" w:hAnsi="Times New Roman" w:cs="Times New Roman"/>
          <w:sz w:val="28"/>
          <w:szCs w:val="28"/>
        </w:rPr>
        <w:t xml:space="preserve"> инициативного бюджетирования </w:t>
      </w:r>
      <w:r w:rsidRPr="00A318F1">
        <w:rPr>
          <w:rFonts w:ascii="Times New Roman" w:hAnsi="Times New Roman" w:cs="Times New Roman"/>
          <w:sz w:val="28"/>
          <w:szCs w:val="28"/>
        </w:rPr>
        <w:t>в целом и по отдельным аспектам реализации. Персональные письма от лица представителей власти</w:t>
      </w:r>
      <w:r w:rsidR="00737828">
        <w:rPr>
          <w:rFonts w:ascii="Times New Roman" w:hAnsi="Times New Roman" w:cs="Times New Roman"/>
          <w:sz w:val="28"/>
          <w:szCs w:val="28"/>
        </w:rPr>
        <w:br/>
      </w:r>
      <w:r w:rsidRPr="00A318F1">
        <w:rPr>
          <w:rFonts w:ascii="Times New Roman" w:hAnsi="Times New Roman" w:cs="Times New Roman"/>
          <w:sz w:val="28"/>
          <w:szCs w:val="28"/>
        </w:rPr>
        <w:t>с приглашением к участию и призывами к поддержке</w:t>
      </w:r>
      <w:r w:rsidRPr="00A318F1">
        <w:rPr>
          <w:rFonts w:ascii="Times New Roman" w:hAnsi="Times New Roman" w:cs="Times New Roman"/>
        </w:rPr>
        <w:t xml:space="preserve"> </w:t>
      </w:r>
      <w:r w:rsidRPr="00A318F1">
        <w:rPr>
          <w:rFonts w:ascii="Times New Roman" w:hAnsi="Times New Roman" w:cs="Times New Roman"/>
          <w:sz w:val="28"/>
          <w:szCs w:val="28"/>
        </w:rPr>
        <w:t>в адрес различных аудиторий. Публичное название (бренд), логотип, слоган, ключевые сообщения. Инфографика, объясняющая порядок реализации проекта</w:t>
      </w:r>
      <w:r w:rsidR="00737828">
        <w:rPr>
          <w:rFonts w:ascii="Times New Roman" w:hAnsi="Times New Roman" w:cs="Times New Roman"/>
          <w:sz w:val="28"/>
          <w:szCs w:val="28"/>
        </w:rPr>
        <w:br/>
      </w:r>
      <w:r w:rsidRPr="00A318F1">
        <w:rPr>
          <w:rFonts w:ascii="Times New Roman" w:hAnsi="Times New Roman" w:cs="Times New Roman"/>
          <w:sz w:val="28"/>
          <w:szCs w:val="28"/>
        </w:rPr>
        <w:t>и иллюстрирующая основные процедуры участия.</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i/>
          <w:sz w:val="28"/>
          <w:szCs w:val="28"/>
        </w:rPr>
        <w:t>Рекламный контент</w:t>
      </w:r>
      <w:r w:rsidRPr="00A318F1">
        <w:rPr>
          <w:rFonts w:ascii="Times New Roman" w:hAnsi="Times New Roman" w:cs="Times New Roman"/>
          <w:sz w:val="28"/>
          <w:szCs w:val="28"/>
        </w:rPr>
        <w:t>. Предназначен для целей социальной рекламы. Включает в себя видеоролики, звуковые ролики, бегущую строку, разные виды интернет баннеров, плакаты/афиши разных форматов, сити-форматы, листовки/флаеры, стикеры с логотипом проекта. При проектировании макетов рекламы необходимо предусмотреть намеченную сегментацию аудитории и обеспечить адресность рекламных обращений.</w:t>
      </w:r>
    </w:p>
    <w:p w:rsidR="00A318F1" w:rsidRPr="00A318F1" w:rsidRDefault="00A318F1" w:rsidP="00E64368">
      <w:pPr>
        <w:pStyle w:val="Standard"/>
        <w:ind w:firstLine="709"/>
        <w:jc w:val="both"/>
        <w:rPr>
          <w:rFonts w:ascii="Times New Roman" w:hAnsi="Times New Roman" w:cs="Times New Roman"/>
        </w:rPr>
      </w:pPr>
      <w:r w:rsidRPr="00A318F1">
        <w:rPr>
          <w:rFonts w:ascii="Times New Roman" w:hAnsi="Times New Roman" w:cs="Times New Roman"/>
          <w:i/>
          <w:sz w:val="28"/>
          <w:szCs w:val="28"/>
        </w:rPr>
        <w:t>Контент для интернета, социальных сетей и мобильных устройств</w:t>
      </w:r>
      <w:r w:rsidRPr="00A318F1">
        <w:rPr>
          <w:rFonts w:ascii="Times New Roman" w:hAnsi="Times New Roman" w:cs="Times New Roman"/>
          <w:sz w:val="28"/>
          <w:szCs w:val="28"/>
        </w:rPr>
        <w:t>.</w:t>
      </w:r>
      <w:r w:rsidR="00737828">
        <w:rPr>
          <w:rFonts w:ascii="Times New Roman" w:hAnsi="Times New Roman" w:cs="Times New Roman"/>
          <w:sz w:val="28"/>
          <w:szCs w:val="28"/>
        </w:rPr>
        <w:br/>
      </w:r>
      <w:r w:rsidRPr="00A318F1">
        <w:rPr>
          <w:rFonts w:ascii="Times New Roman" w:hAnsi="Times New Roman" w:cs="Times New Roman"/>
          <w:sz w:val="28"/>
          <w:szCs w:val="28"/>
        </w:rPr>
        <w:t>В ходе реализации конкурсных процедур важнейшую роль для обеспечения поддержки проектов будут играть интернет</w:t>
      </w:r>
      <w:r w:rsidR="004C6C20">
        <w:rPr>
          <w:rFonts w:ascii="Times New Roman" w:hAnsi="Times New Roman" w:cs="Times New Roman"/>
          <w:sz w:val="28"/>
          <w:szCs w:val="28"/>
        </w:rPr>
        <w:t xml:space="preserve"> ресурсы. Важно наполнить сайт или аккаунты в социальных сетях, посвященные проектам,</w:t>
      </w:r>
      <w:r w:rsidRPr="00A318F1">
        <w:rPr>
          <w:rFonts w:ascii="Times New Roman" w:hAnsi="Times New Roman" w:cs="Times New Roman"/>
          <w:sz w:val="28"/>
          <w:szCs w:val="28"/>
        </w:rPr>
        <w:t xml:space="preserve"> информационным контентом, предназначенным для </w:t>
      </w:r>
      <w:r w:rsidR="00BA3A3D">
        <w:rPr>
          <w:rFonts w:ascii="Times New Roman" w:hAnsi="Times New Roman" w:cs="Times New Roman"/>
          <w:sz w:val="28"/>
          <w:szCs w:val="28"/>
        </w:rPr>
        <w:t>«</w:t>
      </w:r>
      <w:r w:rsidRPr="00A318F1">
        <w:rPr>
          <w:rFonts w:ascii="Times New Roman" w:hAnsi="Times New Roman" w:cs="Times New Roman"/>
          <w:sz w:val="28"/>
          <w:szCs w:val="28"/>
        </w:rPr>
        <w:t>вирусного</w:t>
      </w:r>
      <w:r w:rsidR="00BA3A3D">
        <w:rPr>
          <w:rFonts w:ascii="Times New Roman" w:hAnsi="Times New Roman" w:cs="Times New Roman"/>
          <w:sz w:val="28"/>
          <w:szCs w:val="28"/>
        </w:rPr>
        <w:t>»</w:t>
      </w:r>
      <w:r w:rsidRPr="00A318F1">
        <w:rPr>
          <w:rFonts w:ascii="Times New Roman" w:hAnsi="Times New Roman" w:cs="Times New Roman"/>
          <w:sz w:val="28"/>
          <w:szCs w:val="28"/>
        </w:rPr>
        <w:t xml:space="preserve"> распространения</w:t>
      </w:r>
      <w:r w:rsidR="001C44A0">
        <w:rPr>
          <w:rFonts w:ascii="Times New Roman" w:hAnsi="Times New Roman" w:cs="Times New Roman"/>
          <w:sz w:val="28"/>
          <w:szCs w:val="28"/>
        </w:rPr>
        <w:br/>
      </w:r>
      <w:r w:rsidRPr="00A318F1">
        <w:rPr>
          <w:rFonts w:ascii="Times New Roman" w:hAnsi="Times New Roman" w:cs="Times New Roman"/>
          <w:sz w:val="28"/>
          <w:szCs w:val="28"/>
        </w:rPr>
        <w:t>в социальных сетях. Это разнообразные викторины, ориентированные</w:t>
      </w:r>
      <w:r w:rsidR="001C44A0">
        <w:rPr>
          <w:rFonts w:ascii="Times New Roman" w:hAnsi="Times New Roman" w:cs="Times New Roman"/>
          <w:sz w:val="28"/>
          <w:szCs w:val="28"/>
        </w:rPr>
        <w:br/>
      </w:r>
      <w:r w:rsidRPr="00A318F1">
        <w:rPr>
          <w:rFonts w:ascii="Times New Roman" w:hAnsi="Times New Roman" w:cs="Times New Roman"/>
          <w:sz w:val="28"/>
          <w:szCs w:val="28"/>
        </w:rPr>
        <w:t xml:space="preserve">на понимание бюджета, тематики инициатив, истории </w:t>
      </w:r>
      <w:r w:rsidR="00737828">
        <w:rPr>
          <w:rFonts w:ascii="Times New Roman" w:hAnsi="Times New Roman" w:cs="Times New Roman"/>
          <w:sz w:val="28"/>
          <w:szCs w:val="28"/>
        </w:rPr>
        <w:t>инициативного бюджетирования</w:t>
      </w:r>
      <w:r w:rsidRPr="00A318F1">
        <w:rPr>
          <w:rFonts w:ascii="Times New Roman" w:hAnsi="Times New Roman" w:cs="Times New Roman"/>
          <w:sz w:val="28"/>
          <w:szCs w:val="28"/>
        </w:rPr>
        <w:t>, опросы, игры,</w:t>
      </w:r>
      <w:r w:rsidRPr="00A318F1">
        <w:rPr>
          <w:rFonts w:ascii="Times New Roman" w:hAnsi="Times New Roman" w:cs="Times New Roman"/>
        </w:rPr>
        <w:t xml:space="preserve"> </w:t>
      </w:r>
      <w:r w:rsidRPr="00A318F1">
        <w:rPr>
          <w:rFonts w:ascii="Times New Roman" w:hAnsi="Times New Roman" w:cs="Times New Roman"/>
          <w:sz w:val="28"/>
          <w:szCs w:val="28"/>
        </w:rPr>
        <w:t>блоки вопросов и ответов, интерактивные акции («Прямая линия», «Вопрос консультанту», «Оставить заявку</w:t>
      </w:r>
      <w:r w:rsidR="001C44A0">
        <w:rPr>
          <w:rFonts w:ascii="Times New Roman" w:hAnsi="Times New Roman" w:cs="Times New Roman"/>
          <w:sz w:val="28"/>
          <w:szCs w:val="28"/>
        </w:rPr>
        <w:br/>
      </w:r>
      <w:r w:rsidRPr="00A318F1">
        <w:rPr>
          <w:rFonts w:ascii="Times New Roman" w:hAnsi="Times New Roman" w:cs="Times New Roman"/>
          <w:sz w:val="28"/>
          <w:szCs w:val="28"/>
        </w:rPr>
        <w:t>на участие консультанта в собрании», «Ищем эксперта»), видеозаписи</w:t>
      </w:r>
      <w:r w:rsidR="001C44A0">
        <w:rPr>
          <w:rFonts w:ascii="Times New Roman" w:hAnsi="Times New Roman" w:cs="Times New Roman"/>
          <w:sz w:val="28"/>
          <w:szCs w:val="28"/>
        </w:rPr>
        <w:br/>
      </w:r>
      <w:r w:rsidRPr="00A318F1">
        <w:rPr>
          <w:rFonts w:ascii="Times New Roman" w:hAnsi="Times New Roman" w:cs="Times New Roman"/>
          <w:sz w:val="28"/>
          <w:szCs w:val="28"/>
        </w:rPr>
        <w:t xml:space="preserve">и видеотрансляции, обучающие видео, видеовизитки инициаторов, фотографии, инфографика для </w:t>
      </w:r>
      <w:r w:rsidR="00BA3A3D">
        <w:rPr>
          <w:rFonts w:ascii="Times New Roman" w:hAnsi="Times New Roman" w:cs="Times New Roman"/>
          <w:sz w:val="28"/>
          <w:szCs w:val="28"/>
        </w:rPr>
        <w:t>«</w:t>
      </w:r>
      <w:r w:rsidRPr="00A318F1">
        <w:rPr>
          <w:rFonts w:ascii="Times New Roman" w:hAnsi="Times New Roman" w:cs="Times New Roman"/>
          <w:sz w:val="28"/>
          <w:szCs w:val="28"/>
        </w:rPr>
        <w:t>вирусной</w:t>
      </w:r>
      <w:r w:rsidR="00BA3A3D">
        <w:rPr>
          <w:rFonts w:ascii="Times New Roman" w:hAnsi="Times New Roman" w:cs="Times New Roman"/>
          <w:sz w:val="28"/>
          <w:szCs w:val="28"/>
        </w:rPr>
        <w:t>»</w:t>
      </w:r>
      <w:r w:rsidRPr="00A318F1">
        <w:rPr>
          <w:rFonts w:ascii="Times New Roman" w:hAnsi="Times New Roman" w:cs="Times New Roman"/>
          <w:sz w:val="28"/>
          <w:szCs w:val="28"/>
        </w:rPr>
        <w:t xml:space="preserve"> публикации.</w:t>
      </w:r>
    </w:p>
    <w:p w:rsidR="004C6C20" w:rsidRDefault="00A318F1" w:rsidP="00E64368">
      <w:pPr>
        <w:pStyle w:val="Standard"/>
        <w:ind w:firstLine="709"/>
        <w:jc w:val="both"/>
        <w:rPr>
          <w:rFonts w:ascii="Times New Roman" w:hAnsi="Times New Roman" w:cs="Times New Roman"/>
          <w:sz w:val="28"/>
          <w:szCs w:val="28"/>
        </w:rPr>
      </w:pPr>
      <w:r w:rsidRPr="00A318F1">
        <w:rPr>
          <w:rFonts w:ascii="Times New Roman" w:hAnsi="Times New Roman" w:cs="Times New Roman"/>
          <w:i/>
          <w:sz w:val="28"/>
          <w:szCs w:val="28"/>
        </w:rPr>
        <w:t>Материалы для журналистов и СМИ.</w:t>
      </w:r>
      <w:r w:rsidRPr="00A318F1">
        <w:rPr>
          <w:rFonts w:ascii="Times New Roman" w:hAnsi="Times New Roman" w:cs="Times New Roman"/>
          <w:sz w:val="28"/>
          <w:szCs w:val="28"/>
        </w:rPr>
        <w:t xml:space="preserve"> Модельные статьи</w:t>
      </w:r>
      <w:r w:rsidR="001C44A0">
        <w:rPr>
          <w:rFonts w:ascii="Times New Roman" w:hAnsi="Times New Roman" w:cs="Times New Roman"/>
          <w:sz w:val="28"/>
          <w:szCs w:val="28"/>
        </w:rPr>
        <w:br/>
      </w:r>
      <w:r w:rsidRPr="00A318F1">
        <w:rPr>
          <w:rFonts w:ascii="Times New Roman" w:hAnsi="Times New Roman" w:cs="Times New Roman"/>
          <w:sz w:val="28"/>
          <w:szCs w:val="28"/>
        </w:rPr>
        <w:t>для размещения в районной и городской прессе. Интервью ответственных</w:t>
      </w:r>
      <w:r w:rsidR="001C44A0">
        <w:rPr>
          <w:rFonts w:ascii="Times New Roman" w:hAnsi="Times New Roman" w:cs="Times New Roman"/>
          <w:sz w:val="28"/>
          <w:szCs w:val="28"/>
        </w:rPr>
        <w:br/>
      </w:r>
      <w:r w:rsidRPr="00A318F1">
        <w:rPr>
          <w:rFonts w:ascii="Times New Roman" w:hAnsi="Times New Roman" w:cs="Times New Roman"/>
          <w:sz w:val="28"/>
          <w:szCs w:val="28"/>
        </w:rPr>
        <w:t>за реализацию программы. Интервью с экспертами на темы инициативного бюджетироваиня, краудфандинга, экспертизы проектов. Кейс-истории</w:t>
      </w:r>
      <w:r w:rsidR="001C44A0">
        <w:rPr>
          <w:rFonts w:ascii="Times New Roman" w:hAnsi="Times New Roman" w:cs="Times New Roman"/>
          <w:sz w:val="28"/>
          <w:szCs w:val="28"/>
        </w:rPr>
        <w:br/>
      </w:r>
      <w:r w:rsidRPr="00A318F1">
        <w:rPr>
          <w:rFonts w:ascii="Times New Roman" w:hAnsi="Times New Roman" w:cs="Times New Roman"/>
          <w:sz w:val="28"/>
          <w:szCs w:val="28"/>
        </w:rPr>
        <w:t xml:space="preserve">из практики реализации программ </w:t>
      </w:r>
      <w:r w:rsidR="00BA3A3D">
        <w:rPr>
          <w:rFonts w:ascii="Times New Roman" w:hAnsi="Times New Roman" w:cs="Times New Roman"/>
          <w:sz w:val="28"/>
          <w:szCs w:val="28"/>
        </w:rPr>
        <w:t>инициативного бюджетирования</w:t>
      </w:r>
      <w:r w:rsidRPr="00A318F1">
        <w:rPr>
          <w:rFonts w:ascii="Times New Roman" w:hAnsi="Times New Roman" w:cs="Times New Roman"/>
          <w:sz w:val="28"/>
          <w:szCs w:val="28"/>
        </w:rPr>
        <w:t xml:space="preserve"> </w:t>
      </w:r>
      <w:r w:rsidR="004C6C20">
        <w:rPr>
          <w:rFonts w:ascii="Times New Roman" w:hAnsi="Times New Roman" w:cs="Times New Roman"/>
          <w:sz w:val="28"/>
          <w:szCs w:val="28"/>
        </w:rPr>
        <w:t xml:space="preserve">прошлых лет. </w:t>
      </w:r>
    </w:p>
    <w:p w:rsidR="00A318F1" w:rsidRDefault="004C6C20" w:rsidP="00E64368">
      <w:pPr>
        <w:pStyle w:val="Standard"/>
        <w:ind w:firstLine="709"/>
        <w:jc w:val="both"/>
        <w:rPr>
          <w:rFonts w:ascii="Times New Roman" w:hAnsi="Times New Roman" w:cs="Times New Roman"/>
          <w:sz w:val="28"/>
          <w:szCs w:val="28"/>
        </w:rPr>
      </w:pPr>
      <w:r>
        <w:rPr>
          <w:rFonts w:ascii="Times New Roman" w:hAnsi="Times New Roman" w:cs="Times New Roman"/>
          <w:i/>
          <w:sz w:val="28"/>
          <w:szCs w:val="28"/>
        </w:rPr>
        <w:t>И</w:t>
      </w:r>
      <w:r w:rsidR="00A318F1" w:rsidRPr="00A318F1">
        <w:rPr>
          <w:rFonts w:ascii="Times New Roman" w:hAnsi="Times New Roman" w:cs="Times New Roman"/>
          <w:i/>
          <w:sz w:val="28"/>
          <w:szCs w:val="28"/>
        </w:rPr>
        <w:t>нформационные носители и специальные акции</w:t>
      </w:r>
      <w:r w:rsidR="00A318F1" w:rsidRPr="00A318F1">
        <w:rPr>
          <w:rFonts w:ascii="Times New Roman" w:hAnsi="Times New Roman" w:cs="Times New Roman"/>
          <w:sz w:val="28"/>
          <w:szCs w:val="28"/>
        </w:rPr>
        <w:t xml:space="preserve">: Для увеличения охвата и выстраивания целевой коммуникации необходимо установить брендированные или задействовать существующие информационные стенды, доски объявлений в муниципальных администрациях, общественных местах с большой проходимостью (МФЦ, отделения почты, </w:t>
      </w:r>
      <w:r w:rsidR="00BA3A3D">
        <w:rPr>
          <w:rFonts w:ascii="Times New Roman" w:hAnsi="Times New Roman" w:cs="Times New Roman"/>
          <w:sz w:val="28"/>
          <w:szCs w:val="28"/>
        </w:rPr>
        <w:t>банков</w:t>
      </w:r>
      <w:r w:rsidR="00A318F1" w:rsidRPr="00A318F1">
        <w:rPr>
          <w:rFonts w:ascii="Times New Roman" w:hAnsi="Times New Roman" w:cs="Times New Roman"/>
          <w:sz w:val="28"/>
          <w:szCs w:val="28"/>
        </w:rPr>
        <w:t xml:space="preserve">, ВУЗы, поликлиники, ДК и библиотеки, остановки и транспорт). Другим каналом доставки информации о проекте в каждую квартиру могут быть ежемесячно направляемые квитанции для оплаты услуг ЖКХ или интернет счета, рассылаемые с </w:t>
      </w:r>
      <w:r w:rsidR="00BA3A3D">
        <w:rPr>
          <w:rFonts w:ascii="Times New Roman" w:hAnsi="Times New Roman" w:cs="Times New Roman"/>
          <w:sz w:val="28"/>
          <w:szCs w:val="28"/>
        </w:rPr>
        <w:t>порталов</w:t>
      </w:r>
      <w:r w:rsidR="00A318F1" w:rsidRPr="00A318F1">
        <w:rPr>
          <w:rFonts w:ascii="Times New Roman" w:hAnsi="Times New Roman" w:cs="Times New Roman"/>
          <w:sz w:val="28"/>
          <w:szCs w:val="28"/>
        </w:rPr>
        <w:t xml:space="preserve"> госуда</w:t>
      </w:r>
      <w:r w:rsidR="00BA3A3D">
        <w:rPr>
          <w:rFonts w:ascii="Times New Roman" w:hAnsi="Times New Roman" w:cs="Times New Roman"/>
          <w:sz w:val="28"/>
          <w:szCs w:val="28"/>
        </w:rPr>
        <w:t xml:space="preserve">рственных и муниципальных услуг, </w:t>
      </w:r>
      <w:r w:rsidR="00A318F1" w:rsidRPr="00A318F1">
        <w:rPr>
          <w:rFonts w:ascii="Times New Roman" w:hAnsi="Times New Roman" w:cs="Times New Roman"/>
          <w:sz w:val="28"/>
          <w:szCs w:val="28"/>
        </w:rPr>
        <w:t>предусматривающие переход на интернет-раздел проекта. Разнообразные флаеры, открытки, листовки, стикеры, афиши могут быть отличным инструментом и распространяться через муниципалитеты, активистов</w:t>
      </w:r>
      <w:r w:rsidR="001C44A0">
        <w:rPr>
          <w:rFonts w:ascii="Times New Roman" w:hAnsi="Times New Roman" w:cs="Times New Roman"/>
          <w:sz w:val="28"/>
          <w:szCs w:val="28"/>
        </w:rPr>
        <w:br/>
      </w:r>
      <w:r w:rsidR="00A318F1" w:rsidRPr="00A318F1">
        <w:rPr>
          <w:rFonts w:ascii="Times New Roman" w:hAnsi="Times New Roman" w:cs="Times New Roman"/>
          <w:sz w:val="28"/>
          <w:szCs w:val="28"/>
        </w:rPr>
        <w:t xml:space="preserve">и консультантов проектов. Оригинальным решением могут стать </w:t>
      </w:r>
      <w:r w:rsidR="00A318F1" w:rsidRPr="00A318F1">
        <w:rPr>
          <w:rFonts w:ascii="Times New Roman" w:hAnsi="Times New Roman" w:cs="Times New Roman"/>
          <w:sz w:val="28"/>
          <w:szCs w:val="28"/>
        </w:rPr>
        <w:lastRenderedPageBreak/>
        <w:t>публикуемые на сайте содержащие символику, готовые макеты, предназначенные для самостоятельной доработки, с возможностью индивидуализации для конкретной территории и проекта.</w:t>
      </w:r>
    </w:p>
    <w:p w:rsidR="00BA3A3D" w:rsidRPr="00A318F1" w:rsidRDefault="00BA3A3D" w:rsidP="00E64368">
      <w:pPr>
        <w:pStyle w:val="Standard"/>
        <w:ind w:firstLine="709"/>
        <w:jc w:val="both"/>
        <w:rPr>
          <w:rFonts w:ascii="Times New Roman" w:hAnsi="Times New Roman" w:cs="Times New Roman"/>
        </w:rPr>
      </w:pPr>
    </w:p>
    <w:p w:rsidR="00BA3A3D" w:rsidRDefault="00BA3A3D" w:rsidP="00E64368">
      <w:pPr>
        <w:spacing w:after="0" w:line="240" w:lineRule="auto"/>
        <w:ind w:firstLine="709"/>
        <w:jc w:val="both"/>
        <w:rPr>
          <w:rFonts w:ascii="Times New Roman" w:hAnsi="Times New Roman" w:cs="Times New Roman"/>
          <w:b/>
          <w:sz w:val="28"/>
          <w:szCs w:val="28"/>
          <w:u w:val="single"/>
        </w:rPr>
      </w:pPr>
      <w:r w:rsidRPr="00A318F1">
        <w:rPr>
          <w:rFonts w:ascii="Times New Roman" w:hAnsi="Times New Roman" w:cs="Times New Roman"/>
          <w:sz w:val="28"/>
          <w:szCs w:val="28"/>
        </w:rPr>
        <w:t>Согласно проведенных социологических опросов, для достижения больших результатов можно учесть следующие инструменты и формы информирования:</w:t>
      </w:r>
      <w:r w:rsidRPr="00A318F1">
        <w:rPr>
          <w:rFonts w:ascii="Times New Roman" w:hAnsi="Times New Roman" w:cs="Times New Roman"/>
          <w:b/>
          <w:sz w:val="28"/>
          <w:szCs w:val="28"/>
          <w:u w:val="single"/>
        </w:rPr>
        <w:t xml:space="preserve"> </w:t>
      </w:r>
    </w:p>
    <w:p w:rsidR="00BA3A3D" w:rsidRPr="00A318F1" w:rsidRDefault="00BA3A3D" w:rsidP="00BA3A3D">
      <w:pPr>
        <w:spacing w:after="0" w:line="240" w:lineRule="auto"/>
        <w:ind w:firstLine="360"/>
        <w:jc w:val="both"/>
        <w:rPr>
          <w:rFonts w:ascii="Times New Roman" w:hAnsi="Times New Roman" w:cs="Times New Roman"/>
          <w:b/>
          <w:sz w:val="28"/>
          <w:szCs w:val="28"/>
          <w:u w:val="single"/>
        </w:rPr>
      </w:pPr>
    </w:p>
    <w:tbl>
      <w:tblPr>
        <w:tblStyle w:val="a6"/>
        <w:tblW w:w="0" w:type="auto"/>
        <w:jc w:val="center"/>
        <w:tblLayout w:type="fixed"/>
        <w:tblLook w:val="04A0" w:firstRow="1" w:lastRow="0" w:firstColumn="1" w:lastColumn="0" w:noHBand="0" w:noVBand="1"/>
      </w:tblPr>
      <w:tblGrid>
        <w:gridCol w:w="1980"/>
        <w:gridCol w:w="1621"/>
        <w:gridCol w:w="2000"/>
        <w:gridCol w:w="1815"/>
        <w:gridCol w:w="1673"/>
      </w:tblGrid>
      <w:tr w:rsidR="00BA3A3D" w:rsidRPr="00A318F1" w:rsidTr="00921907">
        <w:trPr>
          <w:jc w:val="center"/>
        </w:trPr>
        <w:tc>
          <w:tcPr>
            <w:tcW w:w="1980" w:type="dxa"/>
            <w:tcBorders>
              <w:top w:val="nil"/>
              <w:left w:val="nil"/>
              <w:bottom w:val="single" w:sz="4" w:space="0" w:color="auto"/>
              <w:right w:val="single" w:sz="4" w:space="0" w:color="auto"/>
            </w:tcBorders>
            <w:vAlign w:val="center"/>
          </w:tcPr>
          <w:p w:rsidR="00BA3A3D" w:rsidRPr="00A318F1" w:rsidRDefault="00BA3A3D" w:rsidP="00921907">
            <w:pPr>
              <w:jc w:val="center"/>
              <w:rPr>
                <w:rFonts w:ascii="Times New Roman" w:hAnsi="Times New Roman" w:cs="Times New Roman"/>
                <w:b/>
                <w:sz w:val="28"/>
                <w:szCs w:val="28"/>
                <w:u w:val="single"/>
              </w:rPr>
            </w:pPr>
          </w:p>
        </w:tc>
        <w:tc>
          <w:tcPr>
            <w:tcW w:w="1621" w:type="dxa"/>
            <w:tcBorders>
              <w:left w:val="single" w:sz="4" w:space="0" w:color="auto"/>
            </w:tcBorders>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b/>
                <w:sz w:val="24"/>
                <w:szCs w:val="24"/>
                <w:u w:val="single"/>
              </w:rPr>
              <w:t>Особенности</w:t>
            </w:r>
          </w:p>
        </w:tc>
        <w:tc>
          <w:tcPr>
            <w:tcW w:w="2000"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b/>
                <w:sz w:val="24"/>
                <w:szCs w:val="24"/>
                <w:u w:val="single"/>
              </w:rPr>
              <w:t>Стратегия</w:t>
            </w:r>
          </w:p>
        </w:tc>
        <w:tc>
          <w:tcPr>
            <w:tcW w:w="1815"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b/>
                <w:sz w:val="24"/>
                <w:szCs w:val="24"/>
                <w:u w:val="single"/>
              </w:rPr>
              <w:t>Когда начинать информировать</w:t>
            </w:r>
          </w:p>
        </w:tc>
        <w:tc>
          <w:tcPr>
            <w:tcW w:w="1673"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b/>
                <w:sz w:val="24"/>
                <w:szCs w:val="24"/>
                <w:u w:val="single"/>
              </w:rPr>
              <w:t>Частота информирования</w:t>
            </w:r>
          </w:p>
        </w:tc>
      </w:tr>
      <w:tr w:rsidR="00BA3A3D" w:rsidRPr="00A318F1" w:rsidTr="00921907">
        <w:trPr>
          <w:jc w:val="center"/>
        </w:trPr>
        <w:tc>
          <w:tcPr>
            <w:tcW w:w="1980" w:type="dxa"/>
            <w:tcBorders>
              <w:top w:val="single" w:sz="4" w:space="0" w:color="auto"/>
            </w:tcBorders>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b/>
                <w:sz w:val="24"/>
                <w:szCs w:val="24"/>
                <w:u w:val="single"/>
              </w:rPr>
              <w:t>Информационные доски, стенды и т.д.</w:t>
            </w:r>
          </w:p>
        </w:tc>
        <w:tc>
          <w:tcPr>
            <w:tcW w:w="1621"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население слабо реагирует на стандартные формулировки</w:t>
            </w:r>
          </w:p>
        </w:tc>
        <w:tc>
          <w:tcPr>
            <w:tcW w:w="2000"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использовать не регламентированные формы объявлений, а оригинальные формулировки и призывы</w:t>
            </w:r>
          </w:p>
        </w:tc>
        <w:tc>
          <w:tcPr>
            <w:tcW w:w="1815"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за 2 недели</w:t>
            </w:r>
            <w:r w:rsidRPr="00A318F1">
              <w:rPr>
                <w:rFonts w:ascii="Times New Roman" w:hAnsi="Times New Roman" w:cs="Times New Roman"/>
                <w:sz w:val="24"/>
                <w:szCs w:val="24"/>
              </w:rPr>
              <w:br/>
              <w:t>до мероприятия</w:t>
            </w:r>
          </w:p>
        </w:tc>
        <w:tc>
          <w:tcPr>
            <w:tcW w:w="1673"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не реже 2-х раз в неделю</w:t>
            </w:r>
          </w:p>
        </w:tc>
      </w:tr>
      <w:tr w:rsidR="00BA3A3D" w:rsidRPr="00A318F1" w:rsidTr="00921907">
        <w:trPr>
          <w:jc w:val="center"/>
        </w:trPr>
        <w:tc>
          <w:tcPr>
            <w:tcW w:w="1980"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b/>
                <w:sz w:val="24"/>
                <w:szCs w:val="24"/>
                <w:u w:val="single"/>
              </w:rPr>
              <w:t>Публикации в печатных изданиях</w:t>
            </w:r>
          </w:p>
        </w:tc>
        <w:tc>
          <w:tcPr>
            <w:tcW w:w="1621"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даже при единичном использовании имеет эффект</w:t>
            </w:r>
          </w:p>
        </w:tc>
        <w:tc>
          <w:tcPr>
            <w:tcW w:w="2000"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максимально привлекать местные издания, создать колонку, посвященную конкурсам, проектам (инициативам)</w:t>
            </w:r>
          </w:p>
        </w:tc>
        <w:tc>
          <w:tcPr>
            <w:tcW w:w="1815"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перед началом, промежуточный рубеж и после завершения мероприятия (анонс, промежуточные результаты и информационно-обзорная статья)</w:t>
            </w:r>
          </w:p>
        </w:tc>
        <w:tc>
          <w:tcPr>
            <w:tcW w:w="1673"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за 5-10 дней до начала мероприятия и 2-5 дней после завершения мероприятия. Публикации могут появляться перед каждым новым этапом участия в конкурсе и после каждого этапа</w:t>
            </w:r>
          </w:p>
        </w:tc>
      </w:tr>
      <w:tr w:rsidR="00BA3A3D" w:rsidRPr="00A318F1" w:rsidTr="00921907">
        <w:trPr>
          <w:jc w:val="center"/>
        </w:trPr>
        <w:tc>
          <w:tcPr>
            <w:tcW w:w="1980"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b/>
                <w:sz w:val="24"/>
                <w:szCs w:val="24"/>
                <w:u w:val="single"/>
              </w:rPr>
              <w:t>сеть Интернет</w:t>
            </w:r>
          </w:p>
        </w:tc>
        <w:tc>
          <w:tcPr>
            <w:tcW w:w="1621"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позволяет охватить большую аудиторию</w:t>
            </w:r>
          </w:p>
        </w:tc>
        <w:tc>
          <w:tcPr>
            <w:tcW w:w="2000"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систематизировать работу на официальном сайте, создать специальный раздел, создать группу в социальных сетях, давать ссылки на свою группу на массовых мероприятиях</w:t>
            </w:r>
          </w:p>
        </w:tc>
        <w:tc>
          <w:tcPr>
            <w:tcW w:w="1815"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на любом этапе, в любое время</w:t>
            </w:r>
          </w:p>
        </w:tc>
        <w:tc>
          <w:tcPr>
            <w:tcW w:w="1673"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sz w:val="24"/>
                <w:szCs w:val="24"/>
              </w:rPr>
              <w:t>в зависимости от возможностей (ежедневно или 2 раза в неделю, но не реже 10 публикаций</w:t>
            </w:r>
            <w:r w:rsidRPr="00A318F1">
              <w:rPr>
                <w:rFonts w:ascii="Times New Roman" w:hAnsi="Times New Roman" w:cs="Times New Roman"/>
                <w:sz w:val="24"/>
                <w:szCs w:val="24"/>
              </w:rPr>
              <w:br/>
              <w:t>в месяц)</w:t>
            </w:r>
          </w:p>
        </w:tc>
      </w:tr>
      <w:tr w:rsidR="00BA3A3D" w:rsidRPr="00A318F1" w:rsidTr="00921907">
        <w:trPr>
          <w:jc w:val="center"/>
        </w:trPr>
        <w:tc>
          <w:tcPr>
            <w:tcW w:w="1980" w:type="dxa"/>
            <w:vAlign w:val="center"/>
          </w:tcPr>
          <w:p w:rsidR="00BA3A3D" w:rsidRPr="00A318F1" w:rsidRDefault="00BA3A3D" w:rsidP="00921907">
            <w:pPr>
              <w:jc w:val="center"/>
              <w:rPr>
                <w:rFonts w:ascii="Times New Roman" w:hAnsi="Times New Roman" w:cs="Times New Roman"/>
                <w:b/>
                <w:sz w:val="24"/>
                <w:szCs w:val="24"/>
                <w:u w:val="single"/>
              </w:rPr>
            </w:pPr>
            <w:r w:rsidRPr="00A318F1">
              <w:rPr>
                <w:rFonts w:ascii="Times New Roman" w:hAnsi="Times New Roman" w:cs="Times New Roman"/>
                <w:b/>
                <w:sz w:val="24"/>
                <w:szCs w:val="24"/>
                <w:u w:val="single"/>
              </w:rPr>
              <w:lastRenderedPageBreak/>
              <w:t>Телевидение, радио</w:t>
            </w:r>
          </w:p>
        </w:tc>
        <w:tc>
          <w:tcPr>
            <w:tcW w:w="1621" w:type="dxa"/>
            <w:vAlign w:val="center"/>
          </w:tcPr>
          <w:p w:rsidR="00BA3A3D" w:rsidRPr="00A318F1" w:rsidRDefault="00BA3A3D" w:rsidP="00921907">
            <w:pPr>
              <w:jc w:val="center"/>
              <w:rPr>
                <w:rFonts w:ascii="Times New Roman" w:hAnsi="Times New Roman" w:cs="Times New Roman"/>
                <w:sz w:val="24"/>
                <w:szCs w:val="24"/>
              </w:rPr>
            </w:pPr>
            <w:r w:rsidRPr="00A318F1">
              <w:rPr>
                <w:rFonts w:ascii="Times New Roman" w:hAnsi="Times New Roman" w:cs="Times New Roman"/>
                <w:sz w:val="24"/>
                <w:szCs w:val="24"/>
              </w:rPr>
              <w:t>даже при единичном использовании имеет эффект</w:t>
            </w:r>
          </w:p>
        </w:tc>
        <w:tc>
          <w:tcPr>
            <w:tcW w:w="2000" w:type="dxa"/>
            <w:vAlign w:val="center"/>
          </w:tcPr>
          <w:p w:rsidR="00BA3A3D" w:rsidRPr="00A318F1" w:rsidRDefault="00BA3A3D" w:rsidP="00921907">
            <w:pPr>
              <w:jc w:val="center"/>
              <w:rPr>
                <w:rFonts w:ascii="Times New Roman" w:hAnsi="Times New Roman" w:cs="Times New Roman"/>
                <w:sz w:val="24"/>
                <w:szCs w:val="24"/>
              </w:rPr>
            </w:pPr>
            <w:r w:rsidRPr="00A318F1">
              <w:rPr>
                <w:rFonts w:ascii="Times New Roman" w:hAnsi="Times New Roman" w:cs="Times New Roman"/>
                <w:sz w:val="24"/>
                <w:szCs w:val="24"/>
              </w:rPr>
              <w:t>максимально привлекать местное телевидение, создать передачу, посвященную конкурсу и проектам (инициативам)</w:t>
            </w:r>
          </w:p>
        </w:tc>
        <w:tc>
          <w:tcPr>
            <w:tcW w:w="1815" w:type="dxa"/>
            <w:vAlign w:val="center"/>
          </w:tcPr>
          <w:p w:rsidR="00BA3A3D" w:rsidRPr="00A318F1" w:rsidRDefault="00BA3A3D" w:rsidP="00921907">
            <w:pPr>
              <w:jc w:val="center"/>
              <w:rPr>
                <w:rFonts w:ascii="Times New Roman" w:hAnsi="Times New Roman" w:cs="Times New Roman"/>
                <w:sz w:val="24"/>
                <w:szCs w:val="24"/>
              </w:rPr>
            </w:pPr>
            <w:r w:rsidRPr="00A318F1">
              <w:rPr>
                <w:rFonts w:ascii="Times New Roman" w:hAnsi="Times New Roman" w:cs="Times New Roman"/>
                <w:sz w:val="24"/>
                <w:szCs w:val="24"/>
              </w:rPr>
              <w:t>перед началом и после завершения мероприятия (новостные выпуски)</w:t>
            </w:r>
          </w:p>
        </w:tc>
        <w:tc>
          <w:tcPr>
            <w:tcW w:w="1673" w:type="dxa"/>
            <w:vAlign w:val="center"/>
          </w:tcPr>
          <w:p w:rsidR="00BA3A3D" w:rsidRPr="00A318F1" w:rsidRDefault="00BA3A3D" w:rsidP="00921907">
            <w:pPr>
              <w:jc w:val="center"/>
              <w:rPr>
                <w:rFonts w:ascii="Times New Roman" w:hAnsi="Times New Roman" w:cs="Times New Roman"/>
                <w:sz w:val="24"/>
                <w:szCs w:val="24"/>
              </w:rPr>
            </w:pPr>
            <w:r w:rsidRPr="00A318F1">
              <w:rPr>
                <w:rFonts w:ascii="Times New Roman" w:hAnsi="Times New Roman" w:cs="Times New Roman"/>
                <w:sz w:val="24"/>
                <w:szCs w:val="24"/>
              </w:rPr>
              <w:t>каждый месяц, по результатам каждого этапа</w:t>
            </w:r>
          </w:p>
          <w:p w:rsidR="00BA3A3D" w:rsidRPr="00A318F1" w:rsidRDefault="00BA3A3D" w:rsidP="00921907">
            <w:pPr>
              <w:jc w:val="center"/>
              <w:rPr>
                <w:rFonts w:ascii="Times New Roman" w:hAnsi="Times New Roman" w:cs="Times New Roman"/>
                <w:sz w:val="24"/>
                <w:szCs w:val="24"/>
              </w:rPr>
            </w:pPr>
          </w:p>
        </w:tc>
      </w:tr>
    </w:tbl>
    <w:p w:rsidR="00BA3A3D" w:rsidRPr="00A318F1" w:rsidRDefault="00BA3A3D" w:rsidP="00A318F1">
      <w:pPr>
        <w:pStyle w:val="Standard"/>
        <w:ind w:firstLine="426"/>
        <w:jc w:val="both"/>
        <w:rPr>
          <w:rFonts w:ascii="Times New Roman" w:hAnsi="Times New Roman" w:cs="Times New Roman"/>
          <w:sz w:val="28"/>
          <w:szCs w:val="28"/>
        </w:rPr>
      </w:pPr>
    </w:p>
    <w:p w:rsidR="00A318F1" w:rsidRDefault="00A318F1" w:rsidP="00E64368">
      <w:pPr>
        <w:pStyle w:val="Standard"/>
        <w:ind w:firstLine="709"/>
        <w:jc w:val="both"/>
        <w:rPr>
          <w:rFonts w:ascii="Times New Roman" w:hAnsi="Times New Roman" w:cs="Times New Roman"/>
          <w:sz w:val="28"/>
          <w:szCs w:val="28"/>
        </w:rPr>
      </w:pPr>
      <w:r w:rsidRPr="00A318F1">
        <w:rPr>
          <w:rFonts w:ascii="Times New Roman" w:hAnsi="Times New Roman" w:cs="Times New Roman"/>
          <w:sz w:val="28"/>
          <w:szCs w:val="28"/>
        </w:rPr>
        <w:t>Для достижения кумулятивного эффекта целесообразно тематически объединять информационные усилия по разворачиванию существующих специальных проектов и инициа</w:t>
      </w:r>
      <w:r w:rsidR="006A1FBB">
        <w:rPr>
          <w:rFonts w:ascii="Times New Roman" w:hAnsi="Times New Roman" w:cs="Times New Roman"/>
          <w:sz w:val="28"/>
          <w:szCs w:val="28"/>
        </w:rPr>
        <w:t>тивного бюджетирования в муниципальных образованиях</w:t>
      </w:r>
      <w:r w:rsidRPr="00A318F1">
        <w:rPr>
          <w:rFonts w:ascii="Times New Roman" w:hAnsi="Times New Roman" w:cs="Times New Roman"/>
          <w:sz w:val="28"/>
          <w:szCs w:val="28"/>
        </w:rPr>
        <w:t xml:space="preserve">. Для этих целей в дизайне практики можно ежегодно расставлять те или иные тематические акценты. </w:t>
      </w:r>
      <w:r w:rsidR="00BA3A3D">
        <w:rPr>
          <w:rFonts w:ascii="Times New Roman" w:hAnsi="Times New Roman" w:cs="Times New Roman"/>
          <w:sz w:val="28"/>
          <w:szCs w:val="28"/>
        </w:rPr>
        <w:t>В</w:t>
      </w:r>
      <w:r w:rsidRPr="00A318F1">
        <w:rPr>
          <w:rFonts w:ascii="Times New Roman" w:hAnsi="Times New Roman" w:cs="Times New Roman"/>
          <w:sz w:val="28"/>
          <w:szCs w:val="28"/>
        </w:rPr>
        <w:t xml:space="preserve">ключать инициативное бюджетирование в программы плановых мероприятий (конференции, форумы, конкурсы). </w:t>
      </w:r>
      <w:r w:rsidR="00BA3A3D">
        <w:rPr>
          <w:rFonts w:ascii="Times New Roman" w:hAnsi="Times New Roman" w:cs="Times New Roman"/>
          <w:sz w:val="28"/>
          <w:szCs w:val="28"/>
        </w:rPr>
        <w:t>И</w:t>
      </w:r>
      <w:r w:rsidRPr="00A318F1">
        <w:rPr>
          <w:rFonts w:ascii="Times New Roman" w:hAnsi="Times New Roman" w:cs="Times New Roman"/>
          <w:sz w:val="28"/>
          <w:szCs w:val="28"/>
        </w:rPr>
        <w:t>спользовать ресурс календарных праздников</w:t>
      </w:r>
      <w:r w:rsidR="001C44A0">
        <w:rPr>
          <w:rFonts w:ascii="Times New Roman" w:hAnsi="Times New Roman" w:cs="Times New Roman"/>
          <w:sz w:val="28"/>
          <w:szCs w:val="28"/>
        </w:rPr>
        <w:br/>
      </w:r>
      <w:r w:rsidRPr="00A318F1">
        <w:rPr>
          <w:rFonts w:ascii="Times New Roman" w:hAnsi="Times New Roman" w:cs="Times New Roman"/>
          <w:sz w:val="28"/>
          <w:szCs w:val="28"/>
        </w:rPr>
        <w:t>и культурно-массовых мероприятий для организации информирования</w:t>
      </w:r>
      <w:r w:rsidR="001C44A0">
        <w:rPr>
          <w:rFonts w:ascii="Times New Roman" w:hAnsi="Times New Roman" w:cs="Times New Roman"/>
          <w:sz w:val="28"/>
          <w:szCs w:val="28"/>
        </w:rPr>
        <w:br/>
      </w:r>
      <w:r w:rsidRPr="00A318F1">
        <w:rPr>
          <w:rFonts w:ascii="Times New Roman" w:hAnsi="Times New Roman" w:cs="Times New Roman"/>
          <w:sz w:val="28"/>
          <w:szCs w:val="28"/>
        </w:rPr>
        <w:t xml:space="preserve">и презентации практики </w:t>
      </w:r>
      <w:r w:rsidR="00BA3A3D">
        <w:rPr>
          <w:rFonts w:ascii="Times New Roman" w:hAnsi="Times New Roman" w:cs="Times New Roman"/>
          <w:sz w:val="28"/>
          <w:szCs w:val="28"/>
        </w:rPr>
        <w:t>инициативного бюджетирования</w:t>
      </w:r>
      <w:r w:rsidRPr="00A318F1">
        <w:rPr>
          <w:rFonts w:ascii="Times New Roman" w:hAnsi="Times New Roman" w:cs="Times New Roman"/>
          <w:sz w:val="28"/>
          <w:szCs w:val="28"/>
        </w:rPr>
        <w:t>.</w:t>
      </w:r>
    </w:p>
    <w:p w:rsidR="00A318F1" w:rsidRPr="00A318F1" w:rsidRDefault="00A318F1" w:rsidP="00DE2F1B">
      <w:pPr>
        <w:tabs>
          <w:tab w:val="left" w:pos="720"/>
        </w:tabs>
        <w:spacing w:after="0" w:line="240" w:lineRule="auto"/>
        <w:ind w:right="-34" w:firstLine="709"/>
        <w:jc w:val="both"/>
        <w:rPr>
          <w:rFonts w:ascii="Times New Roman" w:hAnsi="Times New Roman" w:cs="Times New Roman"/>
          <w:b/>
          <w:sz w:val="28"/>
          <w:szCs w:val="28"/>
        </w:rPr>
      </w:pPr>
    </w:p>
    <w:p w:rsidR="009A743D" w:rsidRDefault="009A743D" w:rsidP="00BA3A3D">
      <w:pPr>
        <w:tabs>
          <w:tab w:val="left" w:pos="720"/>
        </w:tabs>
        <w:spacing w:after="0" w:line="240" w:lineRule="auto"/>
        <w:ind w:right="-34" w:firstLine="709"/>
        <w:jc w:val="center"/>
        <w:rPr>
          <w:rFonts w:ascii="Times New Roman" w:hAnsi="Times New Roman" w:cs="Times New Roman"/>
          <w:b/>
          <w:sz w:val="28"/>
          <w:szCs w:val="28"/>
        </w:rPr>
      </w:pPr>
      <w:r w:rsidRPr="00A318F1">
        <w:rPr>
          <w:rFonts w:ascii="Times New Roman" w:hAnsi="Times New Roman" w:cs="Times New Roman"/>
          <w:b/>
          <w:sz w:val="28"/>
          <w:szCs w:val="28"/>
        </w:rPr>
        <w:t xml:space="preserve">Собрания граждан </w:t>
      </w:r>
    </w:p>
    <w:p w:rsidR="0041648D" w:rsidRPr="00A318F1" w:rsidRDefault="0041648D" w:rsidP="00BA3A3D">
      <w:pPr>
        <w:tabs>
          <w:tab w:val="left" w:pos="720"/>
        </w:tabs>
        <w:spacing w:after="0" w:line="240" w:lineRule="auto"/>
        <w:ind w:right="-34" w:firstLine="709"/>
        <w:jc w:val="center"/>
        <w:rPr>
          <w:rFonts w:ascii="Times New Roman" w:hAnsi="Times New Roman" w:cs="Times New Roman"/>
          <w:b/>
          <w:sz w:val="28"/>
          <w:szCs w:val="28"/>
        </w:rPr>
      </w:pPr>
    </w:p>
    <w:p w:rsidR="009A743D" w:rsidRPr="00A318F1" w:rsidRDefault="009A743D" w:rsidP="00DE2F1B">
      <w:pPr>
        <w:spacing w:after="0" w:line="240" w:lineRule="auto"/>
        <w:ind w:right="-32" w:firstLine="737"/>
        <w:jc w:val="both"/>
        <w:rPr>
          <w:rFonts w:ascii="Times New Roman" w:hAnsi="Times New Roman" w:cs="Times New Roman"/>
          <w:sz w:val="28"/>
          <w:szCs w:val="28"/>
        </w:rPr>
      </w:pPr>
      <w:r w:rsidRPr="00A318F1">
        <w:rPr>
          <w:rFonts w:ascii="Times New Roman" w:hAnsi="Times New Roman" w:cs="Times New Roman"/>
          <w:sz w:val="28"/>
          <w:szCs w:val="28"/>
        </w:rPr>
        <w:t xml:space="preserve">Осуществление проектов инициативного бюджетирования в каждом </w:t>
      </w:r>
      <w:r w:rsidRPr="009D2D7D">
        <w:rPr>
          <w:rFonts w:ascii="Times New Roman" w:hAnsi="Times New Roman" w:cs="Times New Roman"/>
          <w:sz w:val="28"/>
          <w:szCs w:val="28"/>
        </w:rPr>
        <w:t xml:space="preserve">муниципальном образовании, начинается с информирования населения через местные средства массовой информации и проведения </w:t>
      </w:r>
      <w:r w:rsidR="00424D48" w:rsidRPr="009D2D7D">
        <w:rPr>
          <w:rFonts w:ascii="Times New Roman" w:hAnsi="Times New Roman" w:cs="Times New Roman"/>
          <w:sz w:val="28"/>
          <w:szCs w:val="28"/>
        </w:rPr>
        <w:t>на территории</w:t>
      </w:r>
      <w:r w:rsidRPr="009D2D7D">
        <w:rPr>
          <w:rFonts w:ascii="Times New Roman" w:hAnsi="Times New Roman" w:cs="Times New Roman"/>
          <w:sz w:val="28"/>
          <w:szCs w:val="28"/>
        </w:rPr>
        <w:t xml:space="preserve"> муниципального образования собраний/ сходов/ заседаний и т.п., на которых население получает информацию о том, что такое проекты</w:t>
      </w:r>
      <w:r w:rsidRPr="00A318F1">
        <w:rPr>
          <w:rFonts w:ascii="Times New Roman" w:hAnsi="Times New Roman" w:cs="Times New Roman"/>
          <w:sz w:val="28"/>
          <w:szCs w:val="28"/>
        </w:rPr>
        <w:t xml:space="preserve"> местных инициатив, обсуждает острые проблемы муниципального образования, которые можно было бы решить в рамках реализации инициативного бюджетирования, а также формы своего участия в нем</w:t>
      </w:r>
      <w:r w:rsidR="00782BB5">
        <w:rPr>
          <w:rFonts w:ascii="Times New Roman" w:hAnsi="Times New Roman" w:cs="Times New Roman"/>
          <w:sz w:val="28"/>
          <w:szCs w:val="28"/>
        </w:rPr>
        <w:t xml:space="preserve"> (приложение № 1)</w:t>
      </w:r>
      <w:r w:rsidRPr="00A318F1">
        <w:rPr>
          <w:rFonts w:ascii="Times New Roman" w:hAnsi="Times New Roman" w:cs="Times New Roman"/>
          <w:sz w:val="28"/>
          <w:szCs w:val="28"/>
        </w:rPr>
        <w:t xml:space="preserve">. </w:t>
      </w:r>
    </w:p>
    <w:p w:rsidR="000D5C2A" w:rsidRPr="00A318F1" w:rsidRDefault="000D5C2A"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Опрос граждан позволяет определить приоритетные проекты, которые</w:t>
      </w:r>
      <w:r w:rsidR="001C44A0">
        <w:rPr>
          <w:rFonts w:ascii="Times New Roman" w:hAnsi="Times New Roman" w:cs="Times New Roman"/>
          <w:sz w:val="28"/>
          <w:szCs w:val="28"/>
        </w:rPr>
        <w:br/>
      </w:r>
      <w:r w:rsidRPr="00A318F1">
        <w:rPr>
          <w:rFonts w:ascii="Times New Roman" w:hAnsi="Times New Roman" w:cs="Times New Roman"/>
          <w:sz w:val="28"/>
          <w:szCs w:val="28"/>
        </w:rPr>
        <w:t>с большей вероятностью могут быть подержаны на собрании, заранее провести предварительною оценку стоимости реализации проекта, рассчитать формы участия для детального обсуждения этих вопросов на собрании граждан. Кроме того, в процессе опроса могут быть выдвинуты новые инициативы, за счет привлечения к опросу новых целевых аудиторий. Подро</w:t>
      </w:r>
      <w:r w:rsidR="006A1FBB">
        <w:rPr>
          <w:rFonts w:ascii="Times New Roman" w:hAnsi="Times New Roman" w:cs="Times New Roman"/>
          <w:sz w:val="28"/>
          <w:szCs w:val="28"/>
        </w:rPr>
        <w:t>бное обсуждение проектов на соб</w:t>
      </w:r>
      <w:r w:rsidRPr="00A318F1">
        <w:rPr>
          <w:rFonts w:ascii="Times New Roman" w:hAnsi="Times New Roman" w:cs="Times New Roman"/>
          <w:sz w:val="28"/>
          <w:szCs w:val="28"/>
        </w:rPr>
        <w:t>рании снижает риск реализации проекта,</w:t>
      </w:r>
      <w:r w:rsidR="001C44A0">
        <w:rPr>
          <w:rFonts w:ascii="Times New Roman" w:hAnsi="Times New Roman" w:cs="Times New Roman"/>
          <w:sz w:val="28"/>
          <w:szCs w:val="28"/>
        </w:rPr>
        <w:t xml:space="preserve"> </w:t>
      </w:r>
      <w:r w:rsidRPr="00A318F1">
        <w:rPr>
          <w:rFonts w:ascii="Times New Roman" w:hAnsi="Times New Roman" w:cs="Times New Roman"/>
          <w:sz w:val="28"/>
          <w:szCs w:val="28"/>
        </w:rPr>
        <w:t>не отвечающего пожеланиям граждан</w:t>
      </w:r>
      <w:r w:rsidR="006A1FBB">
        <w:rPr>
          <w:rFonts w:ascii="Times New Roman" w:hAnsi="Times New Roman" w:cs="Times New Roman"/>
          <w:sz w:val="28"/>
          <w:szCs w:val="28"/>
        </w:rPr>
        <w:t>,</w:t>
      </w:r>
      <w:r w:rsidRPr="00A318F1">
        <w:rPr>
          <w:rFonts w:ascii="Times New Roman" w:hAnsi="Times New Roman" w:cs="Times New Roman"/>
          <w:sz w:val="28"/>
          <w:szCs w:val="28"/>
        </w:rPr>
        <w:t xml:space="preserve"> и позволяет внести коррективы в смету чтобы учесть предложения других участников программы при реализации проекта. Формирование инициативной группы</w:t>
      </w:r>
      <w:r w:rsidR="001C44A0">
        <w:rPr>
          <w:rFonts w:ascii="Times New Roman" w:hAnsi="Times New Roman" w:cs="Times New Roman"/>
          <w:sz w:val="28"/>
          <w:szCs w:val="28"/>
        </w:rPr>
        <w:br/>
      </w:r>
      <w:r w:rsidRPr="00A318F1">
        <w:rPr>
          <w:rFonts w:ascii="Times New Roman" w:hAnsi="Times New Roman" w:cs="Times New Roman"/>
          <w:sz w:val="28"/>
          <w:szCs w:val="28"/>
        </w:rPr>
        <w:t>и определение возможных форм участия непосредственно на собрании дает возможность инициативным гражданам непосредственно поучаствовать</w:t>
      </w:r>
      <w:r w:rsidR="001C44A0">
        <w:rPr>
          <w:rFonts w:ascii="Times New Roman" w:hAnsi="Times New Roman" w:cs="Times New Roman"/>
          <w:sz w:val="28"/>
          <w:szCs w:val="28"/>
        </w:rPr>
        <w:br/>
      </w:r>
      <w:r w:rsidRPr="00A318F1">
        <w:rPr>
          <w:rFonts w:ascii="Times New Roman" w:hAnsi="Times New Roman" w:cs="Times New Roman"/>
          <w:sz w:val="28"/>
          <w:szCs w:val="28"/>
        </w:rPr>
        <w:t>в реализации проекта</w:t>
      </w:r>
      <w:r w:rsidR="001C44A0">
        <w:rPr>
          <w:rFonts w:ascii="Times New Roman" w:hAnsi="Times New Roman" w:cs="Times New Roman"/>
          <w:sz w:val="28"/>
          <w:szCs w:val="28"/>
        </w:rPr>
        <w:t xml:space="preserve"> </w:t>
      </w:r>
      <w:r w:rsidR="006A1FBB">
        <w:rPr>
          <w:rFonts w:ascii="Times New Roman" w:hAnsi="Times New Roman" w:cs="Times New Roman"/>
          <w:sz w:val="28"/>
          <w:szCs w:val="28"/>
        </w:rPr>
        <w:t xml:space="preserve">и </w:t>
      </w:r>
      <w:r w:rsidRPr="00A318F1">
        <w:rPr>
          <w:rFonts w:ascii="Times New Roman" w:hAnsi="Times New Roman" w:cs="Times New Roman"/>
          <w:sz w:val="28"/>
          <w:szCs w:val="28"/>
        </w:rPr>
        <w:t>определить формы участия в реализации проекта, поддержанного большинством присутствующих</w:t>
      </w:r>
      <w:r w:rsidR="00782BB5">
        <w:rPr>
          <w:rFonts w:ascii="Times New Roman" w:hAnsi="Times New Roman" w:cs="Times New Roman"/>
          <w:sz w:val="28"/>
          <w:szCs w:val="28"/>
        </w:rPr>
        <w:t xml:space="preserve"> (приложение № 2)</w:t>
      </w:r>
      <w:r w:rsidRPr="00A318F1">
        <w:rPr>
          <w:rFonts w:ascii="Times New Roman" w:hAnsi="Times New Roman" w:cs="Times New Roman"/>
          <w:sz w:val="28"/>
          <w:szCs w:val="28"/>
        </w:rPr>
        <w:t>.</w:t>
      </w:r>
    </w:p>
    <w:p w:rsidR="009A743D" w:rsidRPr="00A318F1" w:rsidRDefault="009A743D" w:rsidP="00E64368">
      <w:pPr>
        <w:spacing w:after="0" w:line="240" w:lineRule="auto"/>
        <w:ind w:firstLine="709"/>
        <w:jc w:val="both"/>
        <w:rPr>
          <w:rFonts w:ascii="Times New Roman" w:hAnsi="Times New Roman" w:cs="Times New Roman"/>
          <w:sz w:val="28"/>
          <w:szCs w:val="28"/>
        </w:rPr>
      </w:pPr>
      <w:r w:rsidRPr="009D2D7D">
        <w:rPr>
          <w:rFonts w:ascii="Times New Roman" w:hAnsi="Times New Roman" w:cs="Times New Roman"/>
          <w:sz w:val="28"/>
          <w:szCs w:val="28"/>
        </w:rPr>
        <w:lastRenderedPageBreak/>
        <w:t xml:space="preserve">На собрании граждан должны быть </w:t>
      </w:r>
      <w:r w:rsidR="001E244F" w:rsidRPr="009D2D7D">
        <w:rPr>
          <w:rFonts w:ascii="Times New Roman" w:hAnsi="Times New Roman" w:cs="Times New Roman"/>
          <w:sz w:val="28"/>
          <w:szCs w:val="28"/>
        </w:rPr>
        <w:t>решены следующие вопросы</w:t>
      </w:r>
      <w:r w:rsidRPr="009D2D7D">
        <w:rPr>
          <w:rFonts w:ascii="Times New Roman" w:hAnsi="Times New Roman" w:cs="Times New Roman"/>
          <w:sz w:val="28"/>
          <w:szCs w:val="28"/>
        </w:rPr>
        <w:t>:</w:t>
      </w:r>
      <w:r w:rsidRPr="00A318F1">
        <w:rPr>
          <w:rFonts w:ascii="Times New Roman" w:hAnsi="Times New Roman" w:cs="Times New Roman"/>
          <w:sz w:val="28"/>
          <w:szCs w:val="28"/>
        </w:rPr>
        <w:t xml:space="preserve"> </w:t>
      </w:r>
    </w:p>
    <w:p w:rsidR="009A743D" w:rsidRPr="00A318F1" w:rsidRDefault="009A743D" w:rsidP="00E64368">
      <w:pPr>
        <w:numPr>
          <w:ilvl w:val="0"/>
          <w:numId w:val="4"/>
        </w:numPr>
        <w:spacing w:after="0" w:line="240" w:lineRule="auto"/>
        <w:ind w:right="-32"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определение нужд, приоритетов и стремлений населения муниципального образования; </w:t>
      </w:r>
    </w:p>
    <w:p w:rsidR="009A743D" w:rsidRPr="00A318F1" w:rsidRDefault="009A743D" w:rsidP="00E64368">
      <w:pPr>
        <w:numPr>
          <w:ilvl w:val="0"/>
          <w:numId w:val="4"/>
        </w:numPr>
        <w:spacing w:after="0" w:line="240" w:lineRule="auto"/>
        <w:ind w:right="-32" w:firstLine="709"/>
        <w:jc w:val="both"/>
        <w:rPr>
          <w:rFonts w:ascii="Times New Roman" w:hAnsi="Times New Roman" w:cs="Times New Roman"/>
          <w:sz w:val="28"/>
          <w:szCs w:val="28"/>
        </w:rPr>
      </w:pPr>
      <w:r w:rsidRPr="00A318F1">
        <w:rPr>
          <w:rFonts w:ascii="Times New Roman" w:hAnsi="Times New Roman" w:cs="Times New Roman"/>
          <w:sz w:val="28"/>
          <w:szCs w:val="28"/>
        </w:rPr>
        <w:t>презентация проекта (ов) и обсуждение участия в нем;</w:t>
      </w:r>
    </w:p>
    <w:p w:rsidR="009A743D" w:rsidRPr="00A318F1" w:rsidRDefault="009A743D" w:rsidP="00E64368">
      <w:pPr>
        <w:numPr>
          <w:ilvl w:val="0"/>
          <w:numId w:val="4"/>
        </w:numPr>
        <w:spacing w:after="0" w:line="240" w:lineRule="auto"/>
        <w:ind w:right="-32" w:firstLine="709"/>
        <w:jc w:val="both"/>
        <w:rPr>
          <w:rFonts w:ascii="Times New Roman" w:hAnsi="Times New Roman" w:cs="Times New Roman"/>
          <w:sz w:val="28"/>
          <w:szCs w:val="28"/>
        </w:rPr>
      </w:pPr>
      <w:r w:rsidRPr="00A318F1">
        <w:rPr>
          <w:rFonts w:ascii="Times New Roman" w:hAnsi="Times New Roman" w:cs="Times New Roman"/>
          <w:sz w:val="28"/>
          <w:szCs w:val="28"/>
        </w:rPr>
        <w:t>голосование и определение проекта (-ов) для подачи заявки</w:t>
      </w:r>
      <w:r w:rsidRPr="00A318F1">
        <w:rPr>
          <w:rFonts w:ascii="Times New Roman" w:hAnsi="Times New Roman" w:cs="Times New Roman"/>
          <w:sz w:val="28"/>
          <w:szCs w:val="28"/>
        </w:rPr>
        <w:br/>
        <w:t>на конкурсный отбор;</w:t>
      </w:r>
    </w:p>
    <w:p w:rsidR="009A743D" w:rsidRPr="00A318F1" w:rsidRDefault="009A743D" w:rsidP="00E64368">
      <w:pPr>
        <w:numPr>
          <w:ilvl w:val="0"/>
          <w:numId w:val="4"/>
        </w:numPr>
        <w:spacing w:after="0" w:line="240" w:lineRule="auto"/>
        <w:ind w:right="-32" w:firstLine="709"/>
        <w:jc w:val="both"/>
        <w:rPr>
          <w:rFonts w:ascii="Times New Roman" w:hAnsi="Times New Roman" w:cs="Times New Roman"/>
          <w:sz w:val="28"/>
          <w:szCs w:val="28"/>
        </w:rPr>
      </w:pPr>
      <w:r w:rsidRPr="00A318F1">
        <w:rPr>
          <w:rFonts w:ascii="Times New Roman" w:hAnsi="Times New Roman" w:cs="Times New Roman"/>
          <w:sz w:val="28"/>
          <w:szCs w:val="28"/>
        </w:rPr>
        <w:t>принятие согласованных решений по проекту для решения приоритетных проблем;</w:t>
      </w:r>
    </w:p>
    <w:p w:rsidR="009A743D" w:rsidRPr="00A318F1" w:rsidRDefault="009A743D" w:rsidP="00E64368">
      <w:pPr>
        <w:numPr>
          <w:ilvl w:val="0"/>
          <w:numId w:val="4"/>
        </w:numPr>
        <w:spacing w:after="0" w:line="240" w:lineRule="auto"/>
        <w:ind w:right="-32" w:firstLine="709"/>
        <w:jc w:val="both"/>
        <w:rPr>
          <w:rFonts w:ascii="Times New Roman" w:hAnsi="Times New Roman" w:cs="Times New Roman"/>
          <w:sz w:val="28"/>
          <w:szCs w:val="28"/>
        </w:rPr>
      </w:pPr>
      <w:r w:rsidRPr="00A318F1">
        <w:rPr>
          <w:rFonts w:ascii="Times New Roman" w:hAnsi="Times New Roman" w:cs="Times New Roman"/>
          <w:sz w:val="28"/>
          <w:szCs w:val="28"/>
        </w:rPr>
        <w:t>выборы представителей от населения в инициативную группу проекта;</w:t>
      </w:r>
    </w:p>
    <w:p w:rsidR="009A743D" w:rsidRPr="00A318F1" w:rsidRDefault="009A743D" w:rsidP="00E64368">
      <w:pPr>
        <w:numPr>
          <w:ilvl w:val="0"/>
          <w:numId w:val="4"/>
        </w:numPr>
        <w:spacing w:after="0" w:line="240" w:lineRule="auto"/>
        <w:ind w:right="-32" w:firstLine="709"/>
        <w:jc w:val="both"/>
        <w:rPr>
          <w:rFonts w:ascii="Times New Roman" w:hAnsi="Times New Roman" w:cs="Times New Roman"/>
          <w:sz w:val="28"/>
          <w:szCs w:val="28"/>
        </w:rPr>
      </w:pPr>
      <w:r w:rsidRPr="00A318F1">
        <w:rPr>
          <w:rFonts w:ascii="Times New Roman" w:hAnsi="Times New Roman" w:cs="Times New Roman"/>
          <w:sz w:val="28"/>
          <w:szCs w:val="28"/>
        </w:rPr>
        <w:t>согласование объемов и форм участия муници</w:t>
      </w:r>
      <w:r w:rsidR="005D3639" w:rsidRPr="00A318F1">
        <w:rPr>
          <w:rFonts w:ascii="Times New Roman" w:hAnsi="Times New Roman" w:cs="Times New Roman"/>
          <w:sz w:val="28"/>
          <w:szCs w:val="28"/>
        </w:rPr>
        <w:t>пального образования, населения;</w:t>
      </w:r>
    </w:p>
    <w:p w:rsidR="009A743D" w:rsidRPr="00A318F1" w:rsidRDefault="009A743D" w:rsidP="00E64368">
      <w:pPr>
        <w:numPr>
          <w:ilvl w:val="0"/>
          <w:numId w:val="4"/>
        </w:numPr>
        <w:spacing w:after="0" w:line="240" w:lineRule="auto"/>
        <w:ind w:right="-32" w:firstLine="709"/>
        <w:jc w:val="both"/>
        <w:rPr>
          <w:rFonts w:ascii="Times New Roman" w:hAnsi="Times New Roman" w:cs="Times New Roman"/>
          <w:sz w:val="28"/>
          <w:szCs w:val="28"/>
        </w:rPr>
      </w:pPr>
      <w:r w:rsidRPr="00A318F1">
        <w:rPr>
          <w:rFonts w:ascii="Times New Roman" w:hAnsi="Times New Roman" w:cs="Times New Roman"/>
          <w:sz w:val="28"/>
          <w:szCs w:val="28"/>
        </w:rPr>
        <w:t>фотофиксация и/или видеофиксация собраний</w:t>
      </w:r>
      <w:r w:rsidR="001C44A0">
        <w:rPr>
          <w:rFonts w:ascii="Times New Roman" w:hAnsi="Times New Roman" w:cs="Times New Roman"/>
          <w:sz w:val="28"/>
          <w:szCs w:val="28"/>
        </w:rPr>
        <w:br/>
      </w:r>
      <w:r w:rsidRPr="00A318F1">
        <w:rPr>
          <w:rFonts w:ascii="Times New Roman" w:hAnsi="Times New Roman" w:cs="Times New Roman"/>
          <w:sz w:val="28"/>
          <w:szCs w:val="28"/>
        </w:rPr>
        <w:t>с последующим размещением соответствующих записей, протокола заседания в открытом доступе на сайте органа местного самоуправления.</w:t>
      </w:r>
    </w:p>
    <w:p w:rsidR="009A743D" w:rsidRPr="00A318F1" w:rsidRDefault="009A743D" w:rsidP="00DE2F1B">
      <w:pPr>
        <w:spacing w:after="0" w:line="240" w:lineRule="auto"/>
        <w:ind w:right="-32" w:firstLine="737"/>
        <w:jc w:val="both"/>
        <w:rPr>
          <w:rFonts w:ascii="Times New Roman" w:hAnsi="Times New Roman" w:cs="Times New Roman"/>
          <w:sz w:val="28"/>
          <w:szCs w:val="28"/>
        </w:rPr>
      </w:pPr>
      <w:r w:rsidRPr="00A318F1">
        <w:rPr>
          <w:rFonts w:ascii="Times New Roman" w:hAnsi="Times New Roman" w:cs="Times New Roman"/>
          <w:sz w:val="28"/>
          <w:szCs w:val="28"/>
        </w:rPr>
        <w:t>Проведение собрания/ схода/ заседания граждан протоколируется.</w:t>
      </w:r>
      <w:r w:rsidR="001C44A0">
        <w:rPr>
          <w:rFonts w:ascii="Times New Roman" w:hAnsi="Times New Roman" w:cs="Times New Roman"/>
          <w:sz w:val="28"/>
          <w:szCs w:val="28"/>
        </w:rPr>
        <w:br/>
      </w:r>
      <w:r w:rsidRPr="00A318F1">
        <w:rPr>
          <w:rFonts w:ascii="Times New Roman" w:hAnsi="Times New Roman" w:cs="Times New Roman"/>
          <w:sz w:val="28"/>
          <w:szCs w:val="28"/>
        </w:rPr>
        <w:t xml:space="preserve">К протоколу прикладывается лист регистрации всех участников. </w:t>
      </w:r>
      <w:r w:rsidR="00782BB5">
        <w:rPr>
          <w:rFonts w:ascii="Times New Roman" w:hAnsi="Times New Roman" w:cs="Times New Roman"/>
          <w:sz w:val="28"/>
          <w:szCs w:val="28"/>
        </w:rPr>
        <w:t>(приложение № 3)</w:t>
      </w:r>
      <w:r w:rsidRPr="00A318F1">
        <w:rPr>
          <w:rFonts w:ascii="Times New Roman" w:hAnsi="Times New Roman" w:cs="Times New Roman"/>
          <w:sz w:val="28"/>
          <w:szCs w:val="28"/>
        </w:rPr>
        <w:t>.</w:t>
      </w:r>
    </w:p>
    <w:p w:rsidR="009A743D" w:rsidRPr="00A318F1" w:rsidRDefault="009A743D" w:rsidP="00DE2F1B">
      <w:pPr>
        <w:spacing w:after="0" w:line="240" w:lineRule="auto"/>
        <w:ind w:right="-32" w:firstLine="737"/>
        <w:jc w:val="both"/>
        <w:rPr>
          <w:rFonts w:ascii="Times New Roman" w:hAnsi="Times New Roman" w:cs="Times New Roman"/>
          <w:sz w:val="28"/>
          <w:szCs w:val="28"/>
        </w:rPr>
      </w:pPr>
      <w:r w:rsidRPr="00A318F1">
        <w:rPr>
          <w:rFonts w:ascii="Times New Roman" w:hAnsi="Times New Roman" w:cs="Times New Roman"/>
          <w:sz w:val="28"/>
          <w:szCs w:val="28"/>
        </w:rPr>
        <w:t>В протоколе собрания населения муниципального образования указываются председатель, секретарь собрания, а также количество жителей присутствовавших на собрании и проголосовавших по каждому вопросу повестки, в том числе за выбранные проекты</w:t>
      </w:r>
      <w:r w:rsidR="00782BB5">
        <w:rPr>
          <w:rFonts w:ascii="Times New Roman" w:hAnsi="Times New Roman" w:cs="Times New Roman"/>
          <w:sz w:val="28"/>
          <w:szCs w:val="28"/>
        </w:rPr>
        <w:t xml:space="preserve"> (приложение № 4)</w:t>
      </w:r>
      <w:r w:rsidRPr="00A318F1">
        <w:rPr>
          <w:rFonts w:ascii="Times New Roman" w:hAnsi="Times New Roman" w:cs="Times New Roman"/>
          <w:sz w:val="28"/>
          <w:szCs w:val="28"/>
        </w:rPr>
        <w:t>.</w:t>
      </w:r>
    </w:p>
    <w:p w:rsidR="009A743D" w:rsidRPr="00A318F1" w:rsidRDefault="009A743D" w:rsidP="00DE2F1B">
      <w:pPr>
        <w:spacing w:after="0" w:line="240" w:lineRule="auto"/>
        <w:ind w:right="-32" w:firstLine="737"/>
        <w:jc w:val="both"/>
        <w:rPr>
          <w:rFonts w:ascii="Times New Roman" w:hAnsi="Times New Roman" w:cs="Times New Roman"/>
          <w:sz w:val="28"/>
          <w:szCs w:val="28"/>
        </w:rPr>
      </w:pPr>
      <w:r w:rsidRPr="00A318F1">
        <w:rPr>
          <w:rFonts w:ascii="Times New Roman" w:hAnsi="Times New Roman" w:cs="Times New Roman"/>
          <w:sz w:val="28"/>
          <w:szCs w:val="28"/>
        </w:rPr>
        <w:t>Информация по вопросам повестки дня фиксируется в протоколе</w:t>
      </w:r>
      <w:r w:rsidRPr="00A318F1">
        <w:rPr>
          <w:rFonts w:ascii="Times New Roman" w:hAnsi="Times New Roman" w:cs="Times New Roman"/>
          <w:sz w:val="28"/>
          <w:szCs w:val="28"/>
        </w:rPr>
        <w:br/>
        <w:t>без применения форм стенографии (краткое описание обсуждения вопросов</w:t>
      </w:r>
      <w:r w:rsidRPr="00A318F1">
        <w:rPr>
          <w:rFonts w:ascii="Times New Roman" w:hAnsi="Times New Roman" w:cs="Times New Roman"/>
          <w:sz w:val="28"/>
          <w:szCs w:val="28"/>
        </w:rPr>
        <w:br/>
        <w:t>по теме).</w:t>
      </w:r>
    </w:p>
    <w:p w:rsidR="009A743D" w:rsidRPr="00A318F1" w:rsidRDefault="009A743D" w:rsidP="00DE2F1B">
      <w:pPr>
        <w:spacing w:after="0" w:line="240" w:lineRule="auto"/>
        <w:ind w:right="-32" w:firstLine="737"/>
        <w:jc w:val="both"/>
        <w:rPr>
          <w:rFonts w:ascii="Times New Roman" w:hAnsi="Times New Roman" w:cs="Times New Roman"/>
          <w:sz w:val="28"/>
          <w:szCs w:val="28"/>
        </w:rPr>
      </w:pPr>
      <w:r w:rsidRPr="00A318F1">
        <w:rPr>
          <w:rFonts w:ascii="Times New Roman" w:hAnsi="Times New Roman" w:cs="Times New Roman"/>
          <w:sz w:val="28"/>
          <w:szCs w:val="28"/>
        </w:rPr>
        <w:t xml:space="preserve">Рекомендуемые вопросы повестки: </w:t>
      </w:r>
    </w:p>
    <w:p w:rsidR="005D3639" w:rsidRPr="00A318F1" w:rsidRDefault="005D3639" w:rsidP="00DE2F1B">
      <w:pPr>
        <w:numPr>
          <w:ilvl w:val="0"/>
          <w:numId w:val="8"/>
        </w:numPr>
        <w:spacing w:after="0" w:line="240" w:lineRule="auto"/>
        <w:ind w:left="0" w:right="-32" w:firstLine="709"/>
        <w:jc w:val="both"/>
        <w:rPr>
          <w:rFonts w:ascii="Times New Roman" w:hAnsi="Times New Roman" w:cs="Times New Roman"/>
          <w:sz w:val="28"/>
          <w:szCs w:val="28"/>
        </w:rPr>
      </w:pPr>
      <w:r w:rsidRPr="00A318F1">
        <w:rPr>
          <w:rFonts w:ascii="Times New Roman" w:hAnsi="Times New Roman" w:cs="Times New Roman"/>
          <w:sz w:val="28"/>
          <w:szCs w:val="28"/>
        </w:rPr>
        <w:t>Выбор председателя, секретаря собрания и лиц, уполномоченных</w:t>
      </w:r>
      <w:r w:rsidRPr="00A318F1">
        <w:rPr>
          <w:rFonts w:ascii="Times New Roman" w:hAnsi="Times New Roman" w:cs="Times New Roman"/>
          <w:sz w:val="28"/>
          <w:szCs w:val="28"/>
        </w:rPr>
        <w:br/>
        <w:t>на подсчет голосов;</w:t>
      </w:r>
    </w:p>
    <w:p w:rsidR="009A743D" w:rsidRPr="00A318F1" w:rsidRDefault="009A743D" w:rsidP="00DE2F1B">
      <w:pPr>
        <w:numPr>
          <w:ilvl w:val="0"/>
          <w:numId w:val="8"/>
        </w:numPr>
        <w:spacing w:after="0" w:line="240" w:lineRule="auto"/>
        <w:ind w:left="0" w:right="-32" w:firstLine="709"/>
        <w:jc w:val="both"/>
        <w:rPr>
          <w:rFonts w:ascii="Times New Roman" w:hAnsi="Times New Roman" w:cs="Times New Roman"/>
          <w:sz w:val="28"/>
          <w:szCs w:val="28"/>
        </w:rPr>
      </w:pPr>
      <w:r w:rsidRPr="00A318F1">
        <w:rPr>
          <w:rFonts w:ascii="Times New Roman" w:hAnsi="Times New Roman" w:cs="Times New Roman"/>
          <w:sz w:val="28"/>
          <w:szCs w:val="28"/>
        </w:rPr>
        <w:t>Рассмотрение проектов для участия в конкурсной процедуре</w:t>
      </w:r>
      <w:r w:rsidR="005D3639" w:rsidRPr="00A318F1">
        <w:rPr>
          <w:rFonts w:ascii="Times New Roman" w:hAnsi="Times New Roman" w:cs="Times New Roman"/>
          <w:sz w:val="28"/>
          <w:szCs w:val="28"/>
        </w:rPr>
        <w:br/>
      </w:r>
      <w:r w:rsidRPr="00A318F1">
        <w:rPr>
          <w:rFonts w:ascii="Times New Roman" w:hAnsi="Times New Roman" w:cs="Times New Roman"/>
          <w:sz w:val="28"/>
          <w:szCs w:val="28"/>
        </w:rPr>
        <w:t>(с кратким описанием и стоимостью реализации проектов);</w:t>
      </w:r>
    </w:p>
    <w:p w:rsidR="005D3639" w:rsidRPr="00A318F1" w:rsidRDefault="005D3639" w:rsidP="00DE2F1B">
      <w:pPr>
        <w:numPr>
          <w:ilvl w:val="0"/>
          <w:numId w:val="8"/>
        </w:numPr>
        <w:spacing w:after="0" w:line="240" w:lineRule="auto"/>
        <w:ind w:left="0" w:right="-32" w:firstLine="709"/>
        <w:jc w:val="both"/>
        <w:rPr>
          <w:rFonts w:ascii="Times New Roman" w:hAnsi="Times New Roman" w:cs="Times New Roman"/>
          <w:sz w:val="28"/>
          <w:szCs w:val="28"/>
        </w:rPr>
      </w:pPr>
      <w:r w:rsidRPr="00A318F1">
        <w:rPr>
          <w:rFonts w:ascii="Times New Roman" w:hAnsi="Times New Roman" w:cs="Times New Roman"/>
          <w:sz w:val="28"/>
          <w:szCs w:val="28"/>
        </w:rPr>
        <w:t>Принятие решения об участие в конкурсной процедуре;</w:t>
      </w:r>
    </w:p>
    <w:p w:rsidR="005D3639" w:rsidRPr="00A318F1" w:rsidRDefault="005D3639" w:rsidP="00DE2F1B">
      <w:pPr>
        <w:numPr>
          <w:ilvl w:val="0"/>
          <w:numId w:val="8"/>
        </w:numPr>
        <w:spacing w:after="0" w:line="240" w:lineRule="auto"/>
        <w:ind w:left="0" w:right="-32" w:firstLine="709"/>
        <w:jc w:val="both"/>
        <w:rPr>
          <w:rFonts w:ascii="Times New Roman" w:hAnsi="Times New Roman" w:cs="Times New Roman"/>
          <w:sz w:val="28"/>
          <w:szCs w:val="28"/>
        </w:rPr>
      </w:pPr>
      <w:r w:rsidRPr="00A318F1">
        <w:rPr>
          <w:rFonts w:ascii="Times New Roman" w:hAnsi="Times New Roman" w:cs="Times New Roman"/>
          <w:sz w:val="28"/>
          <w:szCs w:val="28"/>
        </w:rPr>
        <w:t>Определение приоритетной проблемы для участия в конкурсе;</w:t>
      </w:r>
    </w:p>
    <w:p w:rsidR="009A743D" w:rsidRPr="00A318F1" w:rsidRDefault="009A743D" w:rsidP="00DE2F1B">
      <w:pPr>
        <w:numPr>
          <w:ilvl w:val="0"/>
          <w:numId w:val="8"/>
        </w:numPr>
        <w:spacing w:after="0" w:line="240" w:lineRule="auto"/>
        <w:ind w:left="0" w:right="-32" w:firstLine="709"/>
        <w:jc w:val="both"/>
        <w:rPr>
          <w:rFonts w:ascii="Times New Roman" w:hAnsi="Times New Roman" w:cs="Times New Roman"/>
          <w:sz w:val="28"/>
          <w:szCs w:val="28"/>
        </w:rPr>
      </w:pPr>
      <w:r w:rsidRPr="00A318F1">
        <w:rPr>
          <w:rFonts w:ascii="Times New Roman" w:hAnsi="Times New Roman" w:cs="Times New Roman"/>
          <w:sz w:val="28"/>
          <w:szCs w:val="28"/>
        </w:rPr>
        <w:t>Формирование инициативной группы (с указанием информации</w:t>
      </w:r>
      <w:r w:rsidRPr="00A318F1">
        <w:rPr>
          <w:rFonts w:ascii="Times New Roman" w:hAnsi="Times New Roman" w:cs="Times New Roman"/>
          <w:sz w:val="28"/>
          <w:szCs w:val="28"/>
        </w:rPr>
        <w:br/>
        <w:t>о каждом члене);</w:t>
      </w:r>
    </w:p>
    <w:p w:rsidR="009A743D" w:rsidRPr="00A318F1" w:rsidRDefault="009A743D" w:rsidP="00DE2F1B">
      <w:pPr>
        <w:numPr>
          <w:ilvl w:val="0"/>
          <w:numId w:val="8"/>
        </w:numPr>
        <w:spacing w:after="0" w:line="240" w:lineRule="auto"/>
        <w:ind w:left="0" w:right="-32" w:firstLine="709"/>
        <w:jc w:val="both"/>
        <w:rPr>
          <w:rFonts w:ascii="Times New Roman" w:hAnsi="Times New Roman" w:cs="Times New Roman"/>
          <w:sz w:val="28"/>
          <w:szCs w:val="28"/>
        </w:rPr>
      </w:pPr>
      <w:r w:rsidRPr="00A318F1">
        <w:rPr>
          <w:rFonts w:ascii="Times New Roman" w:hAnsi="Times New Roman" w:cs="Times New Roman"/>
          <w:sz w:val="28"/>
          <w:szCs w:val="28"/>
        </w:rPr>
        <w:t>Определение вклада населения (сумма и % вкладов населения</w:t>
      </w:r>
      <w:r w:rsidRPr="00A318F1">
        <w:rPr>
          <w:rFonts w:ascii="Times New Roman" w:hAnsi="Times New Roman" w:cs="Times New Roman"/>
          <w:sz w:val="28"/>
          <w:szCs w:val="28"/>
        </w:rPr>
        <w:br/>
        <w:t>и спонсоров</w:t>
      </w:r>
      <w:r w:rsidR="00424D48" w:rsidRPr="00A318F1">
        <w:rPr>
          <w:rFonts w:ascii="Times New Roman" w:hAnsi="Times New Roman" w:cs="Times New Roman"/>
          <w:sz w:val="28"/>
          <w:szCs w:val="28"/>
        </w:rPr>
        <w:t>, в том числе не денежного вклада</w:t>
      </w:r>
      <w:r w:rsidRPr="00A318F1">
        <w:rPr>
          <w:rFonts w:ascii="Times New Roman" w:hAnsi="Times New Roman" w:cs="Times New Roman"/>
          <w:sz w:val="28"/>
          <w:szCs w:val="28"/>
        </w:rPr>
        <w:t>);</w:t>
      </w:r>
    </w:p>
    <w:p w:rsidR="005D3639" w:rsidRPr="00A318F1" w:rsidRDefault="005D3639" w:rsidP="00DE2F1B">
      <w:pPr>
        <w:numPr>
          <w:ilvl w:val="0"/>
          <w:numId w:val="8"/>
        </w:numPr>
        <w:spacing w:after="0" w:line="240" w:lineRule="auto"/>
        <w:ind w:left="0" w:right="-32"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Решение об использовании средств в случае экономии; </w:t>
      </w:r>
    </w:p>
    <w:p w:rsidR="009A743D" w:rsidRPr="00A318F1" w:rsidRDefault="009A743D" w:rsidP="00DE2F1B">
      <w:pPr>
        <w:numPr>
          <w:ilvl w:val="0"/>
          <w:numId w:val="8"/>
        </w:numPr>
        <w:spacing w:after="0" w:line="240" w:lineRule="auto"/>
        <w:ind w:left="0" w:right="-32" w:firstLine="709"/>
        <w:jc w:val="both"/>
        <w:rPr>
          <w:rFonts w:ascii="Times New Roman" w:hAnsi="Times New Roman" w:cs="Times New Roman"/>
          <w:sz w:val="28"/>
          <w:szCs w:val="28"/>
        </w:rPr>
      </w:pPr>
      <w:r w:rsidRPr="00A318F1">
        <w:rPr>
          <w:rFonts w:ascii="Times New Roman" w:hAnsi="Times New Roman" w:cs="Times New Roman"/>
          <w:sz w:val="28"/>
          <w:szCs w:val="28"/>
        </w:rPr>
        <w:t>Разное (при необходимости).</w:t>
      </w:r>
    </w:p>
    <w:p w:rsidR="009A743D" w:rsidRPr="00A318F1" w:rsidRDefault="009A743D" w:rsidP="00DE2F1B">
      <w:pPr>
        <w:spacing w:after="0" w:line="240" w:lineRule="auto"/>
        <w:ind w:right="-32" w:firstLine="737"/>
        <w:jc w:val="both"/>
        <w:rPr>
          <w:rFonts w:ascii="Times New Roman" w:hAnsi="Times New Roman" w:cs="Times New Roman"/>
          <w:sz w:val="28"/>
          <w:szCs w:val="28"/>
        </w:rPr>
      </w:pPr>
      <w:r w:rsidRPr="00A318F1">
        <w:rPr>
          <w:rFonts w:ascii="Times New Roman" w:hAnsi="Times New Roman" w:cs="Times New Roman"/>
          <w:sz w:val="28"/>
          <w:szCs w:val="28"/>
        </w:rPr>
        <w:t>Протокол, регистрационные листы, фото- и видеоматериалы прилагаются к конкурсной заявке</w:t>
      </w:r>
      <w:r w:rsidR="00782BB5">
        <w:rPr>
          <w:rFonts w:ascii="Times New Roman" w:hAnsi="Times New Roman" w:cs="Times New Roman"/>
          <w:sz w:val="28"/>
          <w:szCs w:val="28"/>
        </w:rPr>
        <w:t>.</w:t>
      </w:r>
    </w:p>
    <w:p w:rsidR="00782BB5" w:rsidRDefault="00782BB5" w:rsidP="00DE2F1B">
      <w:pPr>
        <w:tabs>
          <w:tab w:val="left" w:pos="720"/>
        </w:tabs>
        <w:spacing w:after="0" w:line="240" w:lineRule="auto"/>
        <w:ind w:right="-34" w:firstLine="709"/>
        <w:jc w:val="both"/>
        <w:rPr>
          <w:rFonts w:ascii="Times New Roman" w:hAnsi="Times New Roman" w:cs="Times New Roman"/>
          <w:b/>
          <w:sz w:val="28"/>
          <w:szCs w:val="28"/>
        </w:rPr>
      </w:pPr>
    </w:p>
    <w:p w:rsidR="001C44A0" w:rsidRDefault="001C44A0" w:rsidP="001E244F">
      <w:pPr>
        <w:tabs>
          <w:tab w:val="left" w:pos="720"/>
        </w:tabs>
        <w:spacing w:after="0" w:line="240" w:lineRule="auto"/>
        <w:ind w:right="-34" w:firstLine="709"/>
        <w:jc w:val="center"/>
        <w:rPr>
          <w:rFonts w:ascii="Times New Roman" w:hAnsi="Times New Roman" w:cs="Times New Roman"/>
          <w:b/>
          <w:sz w:val="28"/>
          <w:szCs w:val="28"/>
        </w:rPr>
      </w:pPr>
    </w:p>
    <w:p w:rsidR="001C44A0" w:rsidRDefault="001C44A0" w:rsidP="001E244F">
      <w:pPr>
        <w:tabs>
          <w:tab w:val="left" w:pos="720"/>
        </w:tabs>
        <w:spacing w:after="0" w:line="240" w:lineRule="auto"/>
        <w:ind w:right="-34" w:firstLine="709"/>
        <w:jc w:val="center"/>
        <w:rPr>
          <w:rFonts w:ascii="Times New Roman" w:hAnsi="Times New Roman" w:cs="Times New Roman"/>
          <w:b/>
          <w:sz w:val="28"/>
          <w:szCs w:val="28"/>
        </w:rPr>
      </w:pPr>
    </w:p>
    <w:p w:rsidR="00786E51" w:rsidRDefault="006A1FBB" w:rsidP="001E244F">
      <w:pPr>
        <w:tabs>
          <w:tab w:val="left" w:pos="720"/>
        </w:tabs>
        <w:spacing w:after="0" w:line="240" w:lineRule="auto"/>
        <w:ind w:right="-34"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Паспорт проекта</w:t>
      </w:r>
    </w:p>
    <w:p w:rsidR="0041648D" w:rsidRPr="00A318F1" w:rsidRDefault="0041648D" w:rsidP="001E244F">
      <w:pPr>
        <w:tabs>
          <w:tab w:val="left" w:pos="720"/>
        </w:tabs>
        <w:spacing w:after="0" w:line="240" w:lineRule="auto"/>
        <w:ind w:right="-34" w:firstLine="709"/>
        <w:jc w:val="center"/>
        <w:rPr>
          <w:rFonts w:ascii="Times New Roman" w:hAnsi="Times New Roman" w:cs="Times New Roman"/>
          <w:b/>
          <w:sz w:val="28"/>
          <w:szCs w:val="28"/>
        </w:rPr>
      </w:pP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Паспорт проекта формируется инициатором проекта инициативного бюджетирования по форме, установленной нормативно-правовым актом муниципального образования.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В паспорте проекта инициативного бюджетирования указываются: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1. Название проекта.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2. Место реализации и количество жителей муниципального образования (городского округа, муниципального района, поселения)</w:t>
      </w:r>
      <w:r w:rsidR="001C44A0">
        <w:rPr>
          <w:rFonts w:ascii="Times New Roman" w:hAnsi="Times New Roman" w:cs="Times New Roman"/>
          <w:sz w:val="28"/>
          <w:szCs w:val="28"/>
        </w:rPr>
        <w:br/>
      </w:r>
      <w:r w:rsidRPr="00A318F1">
        <w:rPr>
          <w:rFonts w:ascii="Times New Roman" w:hAnsi="Times New Roman" w:cs="Times New Roman"/>
          <w:sz w:val="28"/>
          <w:szCs w:val="28"/>
        </w:rPr>
        <w:t xml:space="preserve">или внутригородского района, микрорайона (при делении крупного населенного пункта на внутригородские районы, микрорайоны).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3. Краткое описание проекта, в т.ч.: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вопроса местного значения, на решение которого направлен проект;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проблемы, для устранения которой он предложен (описание текущего состояния объекта);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ожидаемых последствий от его реализации (состояния объекта после его реализации);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количества благополучателей (заинтересованных в проекте жителей),</w:t>
      </w:r>
      <w:r w:rsidRPr="00A318F1">
        <w:rPr>
          <w:rFonts w:ascii="Times New Roman" w:hAnsi="Times New Roman" w:cs="Times New Roman"/>
          <w:sz w:val="28"/>
          <w:szCs w:val="28"/>
        </w:rPr>
        <w:br/>
        <w:t xml:space="preserve">в непосредственных интересах которых реализуется проект;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состава благополучателей (например, жители двора многоквартирного дома, посетители учреждения, все жители небольшого населенного пункта);</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продолжительности реализации проекта в месяцах (определяется</w:t>
      </w:r>
      <w:r w:rsidR="001C44A0">
        <w:rPr>
          <w:rFonts w:ascii="Times New Roman" w:hAnsi="Times New Roman" w:cs="Times New Roman"/>
          <w:sz w:val="28"/>
          <w:szCs w:val="28"/>
        </w:rPr>
        <w:br/>
      </w:r>
      <w:r w:rsidRPr="00A318F1">
        <w:rPr>
          <w:rFonts w:ascii="Times New Roman" w:hAnsi="Times New Roman" w:cs="Times New Roman"/>
          <w:sz w:val="28"/>
          <w:szCs w:val="28"/>
        </w:rPr>
        <w:t>с учетом завершения работ);</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состава и стоимости проекта, куда включаются:</w:t>
      </w:r>
    </w:p>
    <w:p w:rsidR="00786E51" w:rsidRPr="00A318F1" w:rsidRDefault="00554731" w:rsidP="00DE2F1B">
      <w:pPr>
        <w:tabs>
          <w:tab w:val="left" w:pos="720"/>
        </w:tabs>
        <w:spacing w:after="0" w:line="240" w:lineRule="auto"/>
        <w:ind w:right="-34" w:firstLine="709"/>
        <w:jc w:val="both"/>
        <w:rPr>
          <w:rFonts w:ascii="Times New Roman" w:hAnsi="Times New Roman" w:cs="Times New Roman"/>
          <w:sz w:val="28"/>
          <w:szCs w:val="28"/>
        </w:rPr>
      </w:pPr>
      <w:r>
        <w:rPr>
          <w:rFonts w:ascii="Times New Roman" w:hAnsi="Times New Roman" w:cs="Times New Roman"/>
          <w:sz w:val="28"/>
          <w:szCs w:val="28"/>
        </w:rPr>
        <w:tab/>
      </w:r>
      <w:r w:rsidR="00786E51" w:rsidRPr="00A318F1">
        <w:rPr>
          <w:rFonts w:ascii="Times New Roman" w:hAnsi="Times New Roman" w:cs="Times New Roman"/>
          <w:sz w:val="28"/>
          <w:szCs w:val="28"/>
        </w:rPr>
        <w:t>- разработка, государственная экспертиза проектно-сметной документации, проверка достоверности сметной стоимости работ;</w:t>
      </w:r>
    </w:p>
    <w:p w:rsidR="00786E51" w:rsidRPr="00A318F1" w:rsidRDefault="00554731" w:rsidP="00DE2F1B">
      <w:pPr>
        <w:tabs>
          <w:tab w:val="left" w:pos="720"/>
        </w:tabs>
        <w:spacing w:after="0" w:line="240" w:lineRule="auto"/>
        <w:ind w:right="-34" w:firstLine="709"/>
        <w:jc w:val="both"/>
        <w:rPr>
          <w:rFonts w:ascii="Times New Roman" w:hAnsi="Times New Roman" w:cs="Times New Roman"/>
          <w:sz w:val="28"/>
          <w:szCs w:val="28"/>
        </w:rPr>
      </w:pPr>
      <w:r>
        <w:rPr>
          <w:rFonts w:ascii="Times New Roman" w:hAnsi="Times New Roman" w:cs="Times New Roman"/>
          <w:sz w:val="28"/>
          <w:szCs w:val="28"/>
        </w:rPr>
        <w:tab/>
      </w:r>
      <w:r w:rsidR="00786E51" w:rsidRPr="00A318F1">
        <w:rPr>
          <w:rFonts w:ascii="Times New Roman" w:hAnsi="Times New Roman" w:cs="Times New Roman"/>
          <w:sz w:val="28"/>
          <w:szCs w:val="28"/>
        </w:rPr>
        <w:t>- затраты на исполнение проекта;</w:t>
      </w:r>
    </w:p>
    <w:p w:rsidR="00786E51" w:rsidRPr="00A318F1" w:rsidRDefault="00554731" w:rsidP="00DE2F1B">
      <w:pPr>
        <w:tabs>
          <w:tab w:val="left" w:pos="720"/>
        </w:tabs>
        <w:spacing w:after="0" w:line="240" w:lineRule="auto"/>
        <w:ind w:right="-34" w:firstLine="709"/>
        <w:jc w:val="both"/>
        <w:rPr>
          <w:rFonts w:ascii="Times New Roman" w:hAnsi="Times New Roman" w:cs="Times New Roman"/>
          <w:sz w:val="28"/>
          <w:szCs w:val="28"/>
        </w:rPr>
      </w:pPr>
      <w:r>
        <w:rPr>
          <w:rFonts w:ascii="Times New Roman" w:hAnsi="Times New Roman" w:cs="Times New Roman"/>
          <w:sz w:val="28"/>
          <w:szCs w:val="28"/>
        </w:rPr>
        <w:tab/>
      </w:r>
      <w:r w:rsidR="00786E51" w:rsidRPr="00A318F1">
        <w:rPr>
          <w:rFonts w:ascii="Times New Roman" w:hAnsi="Times New Roman" w:cs="Times New Roman"/>
          <w:sz w:val="28"/>
          <w:szCs w:val="28"/>
        </w:rPr>
        <w:t xml:space="preserve">- строительный контроль, проверка качества и объемов выполненных работ.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4. Планируемые источники финансирования проекта, в т.ч.:</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за счет местного бюджета,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за счет средств жителей и/или указание на не</w:t>
      </w:r>
      <w:r w:rsidR="00AC25CD" w:rsidRPr="00A318F1">
        <w:rPr>
          <w:rFonts w:ascii="Times New Roman" w:hAnsi="Times New Roman" w:cs="Times New Roman"/>
          <w:sz w:val="28"/>
          <w:szCs w:val="28"/>
        </w:rPr>
        <w:t>финансовый</w:t>
      </w:r>
      <w:r w:rsidRPr="00A318F1">
        <w:rPr>
          <w:rFonts w:ascii="Times New Roman" w:hAnsi="Times New Roman" w:cs="Times New Roman"/>
          <w:sz w:val="28"/>
          <w:szCs w:val="28"/>
        </w:rPr>
        <w:t xml:space="preserve"> вклад жителей;</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юридических лиц и индивидуальных </w:t>
      </w:r>
      <w:r w:rsidR="00AC25CD" w:rsidRPr="00A318F1">
        <w:rPr>
          <w:rFonts w:ascii="Times New Roman" w:hAnsi="Times New Roman" w:cs="Times New Roman"/>
          <w:sz w:val="28"/>
          <w:szCs w:val="28"/>
        </w:rPr>
        <w:t>предпринимателей</w:t>
      </w:r>
      <w:r w:rsidR="00AC25CD" w:rsidRPr="00A318F1">
        <w:rPr>
          <w:rFonts w:ascii="Times New Roman" w:hAnsi="Times New Roman" w:cs="Times New Roman"/>
          <w:sz w:val="28"/>
          <w:szCs w:val="28"/>
        </w:rPr>
        <w:br/>
        <w:t>(</w:t>
      </w:r>
      <w:r w:rsidRPr="00A318F1">
        <w:rPr>
          <w:rFonts w:ascii="Times New Roman" w:hAnsi="Times New Roman" w:cs="Times New Roman"/>
          <w:sz w:val="28"/>
          <w:szCs w:val="28"/>
        </w:rPr>
        <w:t>с расшифровкой по организациям);</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за счет средств федерального и областного бюджетов.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5. Планируемый нефинансовый вклад в реализацию проекта, в т.ч. его стоимость, краткое пояснение состава безвозмездных работ, приобретаемых материалов, исполнителей нефинансового вклада.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6. Результат учета мнения жителей по проекту (заполняется на основе протокола собрания жителей).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7. Сведения о видеозаписи мероприятия с участием жителей (наличие, продолжительность, объем, место размещения).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lastRenderedPageBreak/>
        <w:t>8. Описание использования средств массовой информации, информационных стендов для информирования населения о проекте (дата</w:t>
      </w:r>
      <w:r w:rsidR="001C44A0">
        <w:rPr>
          <w:rFonts w:ascii="Times New Roman" w:hAnsi="Times New Roman" w:cs="Times New Roman"/>
          <w:sz w:val="28"/>
          <w:szCs w:val="28"/>
        </w:rPr>
        <w:br/>
      </w:r>
      <w:r w:rsidRPr="00A318F1">
        <w:rPr>
          <w:rFonts w:ascii="Times New Roman" w:hAnsi="Times New Roman" w:cs="Times New Roman"/>
          <w:sz w:val="28"/>
          <w:szCs w:val="28"/>
        </w:rPr>
        <w:t xml:space="preserve">и место публикации, размещения).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К паспорту проекта прилагается комплект подтверждающих документов и материалов: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сметная, техническая документация, иные документы, подтверждающие стоимость проекта;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сметная, техническая документация, иные документы</w:t>
      </w:r>
      <w:r w:rsidR="001C44A0">
        <w:rPr>
          <w:rFonts w:ascii="Times New Roman" w:hAnsi="Times New Roman" w:cs="Times New Roman"/>
          <w:sz w:val="28"/>
          <w:szCs w:val="28"/>
        </w:rPr>
        <w:br/>
      </w:r>
      <w:r w:rsidRPr="00A318F1">
        <w:rPr>
          <w:rFonts w:ascii="Times New Roman" w:hAnsi="Times New Roman" w:cs="Times New Roman"/>
          <w:sz w:val="28"/>
          <w:szCs w:val="28"/>
        </w:rPr>
        <w:t xml:space="preserve">на нефинансовый вклад в реализацию проекта;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гарантийные письма юридических лиц и индивидуальных предпринимателей о финансировании проекта;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протокол собрания жителей;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фотографии текущего состояния объекта (до реализации проекта);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видеозаписи, копии (фотографии) информации из средств массовой информации, информационных стендов.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К паспорту проекта могут быть приложены иные документы, установленные порядками предоставления и распределения субсидий местным бюджетам.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Паспорт проекта подписывается: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инициатором проекта инициативного бюджетирования;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участниками инициативной группы жителей;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главой городского округа или муниципального района; </w:t>
      </w:r>
    </w:p>
    <w:p w:rsidR="00786E51" w:rsidRPr="00A318F1" w:rsidRDefault="00786E51" w:rsidP="00DE2F1B">
      <w:pPr>
        <w:tabs>
          <w:tab w:val="left" w:pos="720"/>
        </w:tabs>
        <w:spacing w:after="0" w:line="240" w:lineRule="auto"/>
        <w:ind w:right="-34" w:firstLine="709"/>
        <w:jc w:val="both"/>
        <w:rPr>
          <w:rFonts w:ascii="Times New Roman" w:hAnsi="Times New Roman" w:cs="Times New Roman"/>
          <w:sz w:val="28"/>
          <w:szCs w:val="28"/>
        </w:rPr>
      </w:pPr>
      <w:r w:rsidRPr="00A318F1">
        <w:rPr>
          <w:rFonts w:ascii="Times New Roman" w:hAnsi="Times New Roman" w:cs="Times New Roman"/>
          <w:sz w:val="28"/>
          <w:szCs w:val="28"/>
        </w:rPr>
        <w:t xml:space="preserve">- главой поселения (при реализации проекта инициативного бюджетирования по вопросу местного значения поселения). </w:t>
      </w:r>
    </w:p>
    <w:p w:rsidR="00786E51" w:rsidRPr="00A318F1" w:rsidRDefault="00786E51" w:rsidP="00DE2F1B">
      <w:pPr>
        <w:tabs>
          <w:tab w:val="left" w:pos="720"/>
        </w:tabs>
        <w:spacing w:after="0" w:line="240" w:lineRule="auto"/>
        <w:ind w:right="-34" w:firstLine="709"/>
        <w:jc w:val="both"/>
        <w:rPr>
          <w:rFonts w:ascii="Times New Roman" w:hAnsi="Times New Roman" w:cs="Times New Roman"/>
          <w:b/>
          <w:sz w:val="28"/>
          <w:szCs w:val="28"/>
        </w:rPr>
      </w:pPr>
      <w:r w:rsidRPr="00A318F1">
        <w:rPr>
          <w:rFonts w:ascii="Times New Roman" w:hAnsi="Times New Roman" w:cs="Times New Roman"/>
          <w:sz w:val="28"/>
          <w:szCs w:val="28"/>
        </w:rPr>
        <w:t>Участники инициативной группы указывают в паспорте проекта контактный телефон и дают согласие на обработку персональных данных</w:t>
      </w:r>
      <w:r w:rsidR="006A1FBB">
        <w:rPr>
          <w:rFonts w:ascii="Times New Roman" w:hAnsi="Times New Roman" w:cs="Times New Roman"/>
          <w:sz w:val="28"/>
          <w:szCs w:val="28"/>
        </w:rPr>
        <w:t>.</w:t>
      </w:r>
    </w:p>
    <w:p w:rsidR="001E244F" w:rsidRDefault="001E244F" w:rsidP="00DE2F1B">
      <w:pPr>
        <w:pStyle w:val="1"/>
        <w:spacing w:after="0" w:line="240" w:lineRule="auto"/>
        <w:ind w:left="0" w:firstLine="709"/>
        <w:contextualSpacing w:val="0"/>
        <w:jc w:val="both"/>
        <w:rPr>
          <w:rFonts w:ascii="Times New Roman" w:hAnsi="Times New Roman"/>
          <w:b/>
          <w:sz w:val="28"/>
          <w:szCs w:val="28"/>
          <w:highlight w:val="yellow"/>
        </w:rPr>
      </w:pPr>
    </w:p>
    <w:p w:rsidR="00325C1A" w:rsidRDefault="00325C1A" w:rsidP="001E244F">
      <w:pPr>
        <w:pStyle w:val="1"/>
        <w:spacing w:after="0" w:line="240" w:lineRule="auto"/>
        <w:ind w:left="0" w:firstLine="709"/>
        <w:contextualSpacing w:val="0"/>
        <w:jc w:val="center"/>
        <w:rPr>
          <w:rFonts w:ascii="Times New Roman" w:hAnsi="Times New Roman"/>
          <w:b/>
          <w:sz w:val="28"/>
          <w:szCs w:val="28"/>
        </w:rPr>
      </w:pPr>
      <w:r w:rsidRPr="001E244F">
        <w:rPr>
          <w:rFonts w:ascii="Times New Roman" w:hAnsi="Times New Roman"/>
          <w:b/>
          <w:sz w:val="28"/>
          <w:szCs w:val="28"/>
        </w:rPr>
        <w:t>Сбор средств населения и индивидуальных</w:t>
      </w:r>
      <w:r w:rsidR="006A1FBB">
        <w:rPr>
          <w:rFonts w:ascii="Times New Roman" w:hAnsi="Times New Roman"/>
          <w:b/>
          <w:sz w:val="28"/>
          <w:szCs w:val="28"/>
        </w:rPr>
        <w:t xml:space="preserve"> предпринимателей, организаций</w:t>
      </w:r>
    </w:p>
    <w:p w:rsidR="001E244F" w:rsidRPr="001E244F" w:rsidRDefault="001E244F" w:rsidP="001E244F">
      <w:pPr>
        <w:pStyle w:val="1"/>
        <w:spacing w:after="0" w:line="240" w:lineRule="auto"/>
        <w:ind w:left="0" w:firstLine="709"/>
        <w:contextualSpacing w:val="0"/>
        <w:jc w:val="center"/>
        <w:rPr>
          <w:rFonts w:ascii="Times New Roman" w:hAnsi="Times New Roman"/>
          <w:b/>
          <w:sz w:val="28"/>
          <w:szCs w:val="28"/>
        </w:rPr>
      </w:pPr>
    </w:p>
    <w:p w:rsidR="00325C1A" w:rsidRPr="00A318F1" w:rsidRDefault="00325C1A" w:rsidP="00DE2F1B">
      <w:pPr>
        <w:pStyle w:val="1"/>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t>Администрация муниципального образования, инициативная группа или назначенный ответственным за проект гражданин, с момента заключения муниципального контракта обеспечивает внесение гражданами, указанными</w:t>
      </w:r>
      <w:r w:rsidRPr="00A318F1">
        <w:rPr>
          <w:rFonts w:ascii="Times New Roman" w:hAnsi="Times New Roman"/>
          <w:sz w:val="28"/>
          <w:szCs w:val="28"/>
        </w:rPr>
        <w:br/>
        <w:t>в списке граждан, изъявивших желание принять участие в реализации проекта в денежной форме, средств на счет бюджета муниципального образования. Кроме того, контролирует перечисление средств в доход местного бюджета</w:t>
      </w:r>
      <w:r w:rsidR="00432371" w:rsidRPr="00A318F1">
        <w:rPr>
          <w:rFonts w:ascii="Times New Roman" w:hAnsi="Times New Roman"/>
          <w:sz w:val="28"/>
          <w:szCs w:val="28"/>
        </w:rPr>
        <w:t xml:space="preserve"> </w:t>
      </w:r>
      <w:r w:rsidRPr="00A318F1">
        <w:rPr>
          <w:rFonts w:ascii="Times New Roman" w:hAnsi="Times New Roman"/>
          <w:sz w:val="28"/>
          <w:szCs w:val="28"/>
        </w:rPr>
        <w:t>на реализацию проекта индивидуальными предпринимателями</w:t>
      </w:r>
      <w:r w:rsidR="003A26E5" w:rsidRPr="00A318F1">
        <w:rPr>
          <w:rFonts w:ascii="Times New Roman" w:hAnsi="Times New Roman"/>
          <w:sz w:val="28"/>
          <w:szCs w:val="28"/>
        </w:rPr>
        <w:t xml:space="preserve"> </w:t>
      </w:r>
      <w:r w:rsidRPr="00A318F1">
        <w:rPr>
          <w:rFonts w:ascii="Times New Roman" w:hAnsi="Times New Roman"/>
          <w:sz w:val="28"/>
          <w:szCs w:val="28"/>
        </w:rPr>
        <w:t>и организациями в соответствии с гарантийными письмами.</w:t>
      </w:r>
    </w:p>
    <w:p w:rsidR="00720C28" w:rsidRDefault="00325C1A" w:rsidP="00DE2F1B">
      <w:pPr>
        <w:pStyle w:val="1"/>
        <w:tabs>
          <w:tab w:val="left" w:pos="1134"/>
        </w:tabs>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t>Для подтверждения факта перечисления указанных выше средств направляется подтверждение в виде платежного поручения или квитанции</w:t>
      </w:r>
      <w:r w:rsidRPr="00A318F1">
        <w:rPr>
          <w:rFonts w:ascii="Times New Roman" w:hAnsi="Times New Roman"/>
          <w:sz w:val="28"/>
          <w:szCs w:val="28"/>
        </w:rPr>
        <w:br/>
        <w:t>об оплате с указанием в назначении платежа конкретного финансируемого проекта. В случае образования невыясненных платежей</w:t>
      </w:r>
      <w:r w:rsidR="00432371" w:rsidRPr="00A318F1">
        <w:rPr>
          <w:rFonts w:ascii="Times New Roman" w:hAnsi="Times New Roman"/>
          <w:sz w:val="28"/>
          <w:szCs w:val="28"/>
        </w:rPr>
        <w:t xml:space="preserve"> </w:t>
      </w:r>
      <w:r w:rsidRPr="00A318F1">
        <w:rPr>
          <w:rFonts w:ascii="Times New Roman" w:hAnsi="Times New Roman"/>
          <w:sz w:val="28"/>
          <w:szCs w:val="28"/>
        </w:rPr>
        <w:t xml:space="preserve">в результате неправильного заполнения платежных поручений предоставляется </w:t>
      </w:r>
      <w:r w:rsidRPr="00A318F1">
        <w:rPr>
          <w:rFonts w:ascii="Times New Roman" w:hAnsi="Times New Roman"/>
          <w:sz w:val="28"/>
          <w:szCs w:val="28"/>
        </w:rPr>
        <w:lastRenderedPageBreak/>
        <w:t>уведомление об уточнении вида и принадлежности платежа, и правильно заполненное платежное поручение.</w:t>
      </w:r>
    </w:p>
    <w:p w:rsidR="009D2D7D" w:rsidRDefault="009D2D7D" w:rsidP="00DE2F1B">
      <w:pPr>
        <w:pStyle w:val="1"/>
        <w:tabs>
          <w:tab w:val="left" w:pos="1134"/>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Сбор средств фиксируется в ведомости сбора средств (приложение</w:t>
      </w:r>
      <w:r w:rsidR="001C44A0">
        <w:rPr>
          <w:rFonts w:ascii="Times New Roman" w:hAnsi="Times New Roman"/>
          <w:sz w:val="28"/>
          <w:szCs w:val="28"/>
        </w:rPr>
        <w:br/>
      </w:r>
      <w:r>
        <w:rPr>
          <w:rFonts w:ascii="Times New Roman" w:hAnsi="Times New Roman"/>
          <w:sz w:val="28"/>
          <w:szCs w:val="28"/>
        </w:rPr>
        <w:t xml:space="preserve">№ 5). </w:t>
      </w:r>
    </w:p>
    <w:p w:rsidR="00782BB5" w:rsidRDefault="004F2B00" w:rsidP="00DE2F1B">
      <w:pPr>
        <w:pStyle w:val="1"/>
        <w:tabs>
          <w:tab w:val="left" w:pos="1134"/>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Социальные сети также могут помочь со сбором софинансирования проектов инициативного бюджетирования. </w:t>
      </w:r>
      <w:r w:rsidRPr="004F2B00">
        <w:rPr>
          <w:rFonts w:ascii="Times New Roman" w:hAnsi="Times New Roman"/>
          <w:color w:val="000000"/>
          <w:sz w:val="28"/>
          <w:szCs w:val="28"/>
          <w:shd w:val="clear" w:color="auto" w:fill="FFFFFF"/>
        </w:rPr>
        <w:t>Как известно социальные сети являются мощным ресурсом для информирования и организации поддержки для проектов инициативного бюджетирования. Группы, создаваемые под конкретные проекты, часто продолжают быть активными и после реализации проектов. Сформированные таким образом виртуальные сообщества переходят к оффлайн активности и самостоятельному решению проблем.</w:t>
      </w:r>
    </w:p>
    <w:p w:rsidR="004F2B00" w:rsidRDefault="004F2B00" w:rsidP="00DE2F1B">
      <w:pPr>
        <w:pStyle w:val="1"/>
        <w:tabs>
          <w:tab w:val="left" w:pos="1134"/>
        </w:tabs>
        <w:spacing w:after="0" w:line="240" w:lineRule="auto"/>
        <w:ind w:left="0" w:firstLine="709"/>
        <w:contextualSpacing w:val="0"/>
        <w:jc w:val="both"/>
        <w:rPr>
          <w:rFonts w:ascii="Times New Roman" w:hAnsi="Times New Roman"/>
          <w:color w:val="222222"/>
          <w:sz w:val="28"/>
          <w:szCs w:val="28"/>
          <w:shd w:val="clear" w:color="auto" w:fill="FFFFFF"/>
        </w:rPr>
      </w:pPr>
      <w:r w:rsidRPr="004F2B00">
        <w:rPr>
          <w:rFonts w:ascii="Times New Roman" w:hAnsi="Times New Roman"/>
          <w:color w:val="222222"/>
          <w:sz w:val="28"/>
          <w:szCs w:val="28"/>
          <w:shd w:val="clear" w:color="auto" w:fill="FFFFFF"/>
        </w:rPr>
        <w:t>В социальной сети «ВКонтакте» можно организовать сбор денежных средств (краудфандинг) через приложение для сообществ «Цели». Онлайн сервис «Цели» доступен также и для личных страниц, что позволяет собирать средства на проекты не только администраторам пабликов</w:t>
      </w:r>
      <w:r>
        <w:rPr>
          <w:rFonts w:ascii="Times New Roman" w:hAnsi="Times New Roman"/>
          <w:color w:val="222222"/>
          <w:sz w:val="28"/>
          <w:szCs w:val="28"/>
          <w:shd w:val="clear" w:color="auto" w:fill="FFFFFF"/>
        </w:rPr>
        <w:t xml:space="preserve"> (групп, сообществ)</w:t>
      </w:r>
      <w:r w:rsidRPr="004F2B00">
        <w:rPr>
          <w:rFonts w:ascii="Times New Roman" w:hAnsi="Times New Roman"/>
          <w:color w:val="222222"/>
          <w:sz w:val="28"/>
          <w:szCs w:val="28"/>
          <w:shd w:val="clear" w:color="auto" w:fill="FFFFFF"/>
        </w:rPr>
        <w:t xml:space="preserve">, но и </w:t>
      </w:r>
      <w:r>
        <w:rPr>
          <w:rFonts w:ascii="Times New Roman" w:hAnsi="Times New Roman"/>
          <w:color w:val="222222"/>
          <w:sz w:val="28"/>
          <w:szCs w:val="28"/>
          <w:shd w:val="clear" w:color="auto" w:fill="FFFFFF"/>
        </w:rPr>
        <w:t xml:space="preserve">самим </w:t>
      </w:r>
      <w:r w:rsidRPr="004F2B00">
        <w:rPr>
          <w:rFonts w:ascii="Times New Roman" w:hAnsi="Times New Roman"/>
          <w:color w:val="222222"/>
          <w:sz w:val="28"/>
          <w:szCs w:val="28"/>
          <w:shd w:val="clear" w:color="auto" w:fill="FFFFFF"/>
        </w:rPr>
        <w:t>пользователями социальной сети непосредственно</w:t>
      </w:r>
      <w:r>
        <w:rPr>
          <w:rFonts w:ascii="Times New Roman" w:hAnsi="Times New Roman"/>
          <w:color w:val="222222"/>
          <w:sz w:val="28"/>
          <w:szCs w:val="28"/>
          <w:shd w:val="clear" w:color="auto" w:fill="FFFFFF"/>
        </w:rPr>
        <w:t>.</w:t>
      </w:r>
    </w:p>
    <w:p w:rsidR="004F2B00" w:rsidRDefault="004F2B00" w:rsidP="00DE2F1B">
      <w:pPr>
        <w:pStyle w:val="1"/>
        <w:tabs>
          <w:tab w:val="left" w:pos="1134"/>
        </w:tabs>
        <w:spacing w:after="0" w:line="240" w:lineRule="auto"/>
        <w:ind w:left="0" w:firstLine="709"/>
        <w:contextualSpacing w:val="0"/>
        <w:jc w:val="both"/>
        <w:rPr>
          <w:rFonts w:ascii="Times New Roman" w:hAnsi="Times New Roman"/>
          <w:color w:val="222222"/>
          <w:sz w:val="28"/>
          <w:szCs w:val="28"/>
          <w:shd w:val="clear" w:color="auto" w:fill="FFFFFF"/>
        </w:rPr>
      </w:pPr>
      <w:r w:rsidRPr="004F2B00">
        <w:rPr>
          <w:rFonts w:ascii="Times New Roman" w:hAnsi="Times New Roman"/>
          <w:color w:val="222222"/>
          <w:sz w:val="28"/>
          <w:szCs w:val="28"/>
          <w:shd w:val="clear" w:color="auto" w:fill="FFFFFF"/>
        </w:rPr>
        <w:t xml:space="preserve">Специальный виджет приложения </w:t>
      </w:r>
      <w:r>
        <w:rPr>
          <w:rFonts w:ascii="Times New Roman" w:hAnsi="Times New Roman"/>
          <w:color w:val="222222"/>
          <w:sz w:val="28"/>
          <w:szCs w:val="28"/>
          <w:shd w:val="clear" w:color="auto" w:fill="FFFFFF"/>
        </w:rPr>
        <w:t xml:space="preserve">«Цели» </w:t>
      </w:r>
      <w:r w:rsidRPr="004F2B00">
        <w:rPr>
          <w:rFonts w:ascii="Times New Roman" w:hAnsi="Times New Roman"/>
          <w:color w:val="222222"/>
          <w:sz w:val="28"/>
          <w:szCs w:val="28"/>
          <w:shd w:val="clear" w:color="auto" w:fill="FFFFFF"/>
        </w:rPr>
        <w:t xml:space="preserve">позволяет отобразить процесс сбора денег на странице сообщества в соцсети. Подписчики наглядно видят, сколько средств ещё необходимо собрать для поддержки своего проекта. </w:t>
      </w:r>
      <w:r>
        <w:rPr>
          <w:rFonts w:ascii="Times New Roman" w:hAnsi="Times New Roman"/>
          <w:color w:val="222222"/>
          <w:sz w:val="28"/>
          <w:szCs w:val="28"/>
          <w:shd w:val="clear" w:color="auto" w:fill="FFFFFF"/>
        </w:rPr>
        <w:t>С</w:t>
      </w:r>
      <w:r w:rsidRPr="004F2B00">
        <w:rPr>
          <w:rFonts w:ascii="Times New Roman" w:hAnsi="Times New Roman"/>
          <w:color w:val="222222"/>
          <w:sz w:val="28"/>
          <w:szCs w:val="28"/>
          <w:shd w:val="clear" w:color="auto" w:fill="FFFFFF"/>
        </w:rPr>
        <w:t xml:space="preserve">бор </w:t>
      </w:r>
      <w:r>
        <w:rPr>
          <w:rFonts w:ascii="Times New Roman" w:hAnsi="Times New Roman"/>
          <w:color w:val="222222"/>
          <w:sz w:val="28"/>
          <w:szCs w:val="28"/>
          <w:shd w:val="clear" w:color="auto" w:fill="FFFFFF"/>
        </w:rPr>
        <w:t>средств в</w:t>
      </w:r>
      <w:r w:rsidRPr="004F2B00">
        <w:rPr>
          <w:rFonts w:ascii="Times New Roman" w:hAnsi="Times New Roman"/>
          <w:color w:val="222222"/>
          <w:sz w:val="28"/>
          <w:szCs w:val="28"/>
          <w:shd w:val="clear" w:color="auto" w:fill="FFFFFF"/>
        </w:rPr>
        <w:t xml:space="preserve"> приложени</w:t>
      </w:r>
      <w:r>
        <w:rPr>
          <w:rFonts w:ascii="Times New Roman" w:hAnsi="Times New Roman"/>
          <w:color w:val="222222"/>
          <w:sz w:val="28"/>
          <w:szCs w:val="28"/>
          <w:shd w:val="clear" w:color="auto" w:fill="FFFFFF"/>
        </w:rPr>
        <w:t>и</w:t>
      </w:r>
      <w:r w:rsidRPr="004F2B00">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 xml:space="preserve">можно </w:t>
      </w:r>
      <w:r w:rsidRPr="004F2B00">
        <w:rPr>
          <w:rFonts w:ascii="Times New Roman" w:hAnsi="Times New Roman"/>
          <w:color w:val="222222"/>
          <w:sz w:val="28"/>
          <w:szCs w:val="28"/>
          <w:shd w:val="clear" w:color="auto" w:fill="FFFFFF"/>
        </w:rPr>
        <w:t xml:space="preserve">одновременно </w:t>
      </w:r>
      <w:r>
        <w:rPr>
          <w:rFonts w:ascii="Times New Roman" w:hAnsi="Times New Roman"/>
          <w:color w:val="222222"/>
          <w:sz w:val="28"/>
          <w:szCs w:val="28"/>
          <w:shd w:val="clear" w:color="auto" w:fill="FFFFFF"/>
        </w:rPr>
        <w:t xml:space="preserve">осуществлять через разные платежные </w:t>
      </w:r>
      <w:r w:rsidRPr="004F2B00">
        <w:rPr>
          <w:rFonts w:ascii="Times New Roman" w:hAnsi="Times New Roman"/>
          <w:color w:val="222222"/>
          <w:sz w:val="28"/>
          <w:szCs w:val="28"/>
          <w:shd w:val="clear" w:color="auto" w:fill="FFFFFF"/>
        </w:rPr>
        <w:t xml:space="preserve">системы: с помощью мобильного телефона, </w:t>
      </w:r>
      <w:r>
        <w:rPr>
          <w:rFonts w:ascii="Times New Roman" w:hAnsi="Times New Roman"/>
          <w:color w:val="222222"/>
          <w:sz w:val="28"/>
          <w:szCs w:val="28"/>
          <w:shd w:val="clear" w:color="auto" w:fill="FFFFFF"/>
        </w:rPr>
        <w:t xml:space="preserve">оплаты с </w:t>
      </w:r>
      <w:r w:rsidRPr="004F2B00">
        <w:rPr>
          <w:rFonts w:ascii="Times New Roman" w:hAnsi="Times New Roman"/>
          <w:color w:val="222222"/>
          <w:sz w:val="28"/>
          <w:szCs w:val="28"/>
          <w:shd w:val="clear" w:color="auto" w:fill="FFFFFF"/>
        </w:rPr>
        <w:t>банковск</w:t>
      </w:r>
      <w:r>
        <w:rPr>
          <w:rFonts w:ascii="Times New Roman" w:hAnsi="Times New Roman"/>
          <w:color w:val="222222"/>
          <w:sz w:val="28"/>
          <w:szCs w:val="28"/>
          <w:shd w:val="clear" w:color="auto" w:fill="FFFFFF"/>
        </w:rPr>
        <w:t>их</w:t>
      </w:r>
      <w:r w:rsidRPr="004F2B00">
        <w:rPr>
          <w:rFonts w:ascii="Times New Roman" w:hAnsi="Times New Roman"/>
          <w:color w:val="222222"/>
          <w:sz w:val="28"/>
          <w:szCs w:val="28"/>
          <w:shd w:val="clear" w:color="auto" w:fill="FFFFFF"/>
        </w:rPr>
        <w:t xml:space="preserve"> карт и кошелька Яндекс.Деньги</w:t>
      </w:r>
      <w:r>
        <w:rPr>
          <w:rFonts w:ascii="Times New Roman" w:hAnsi="Times New Roman"/>
          <w:color w:val="222222"/>
          <w:sz w:val="28"/>
          <w:szCs w:val="28"/>
          <w:shd w:val="clear" w:color="auto" w:fill="FFFFFF"/>
        </w:rPr>
        <w:t>.</w:t>
      </w:r>
    </w:p>
    <w:p w:rsidR="00782BB5" w:rsidRPr="00A318F1" w:rsidRDefault="00782BB5" w:rsidP="00DE2F1B">
      <w:pPr>
        <w:pStyle w:val="1"/>
        <w:tabs>
          <w:tab w:val="left" w:pos="1134"/>
        </w:tabs>
        <w:spacing w:after="0" w:line="240" w:lineRule="auto"/>
        <w:ind w:left="0" w:firstLine="709"/>
        <w:contextualSpacing w:val="0"/>
        <w:jc w:val="both"/>
        <w:rPr>
          <w:rFonts w:ascii="Times New Roman" w:hAnsi="Times New Roman"/>
          <w:sz w:val="28"/>
          <w:szCs w:val="28"/>
        </w:rPr>
      </w:pPr>
    </w:p>
    <w:p w:rsidR="00E36FBC" w:rsidRDefault="00E36FBC" w:rsidP="001E244F">
      <w:pPr>
        <w:pStyle w:val="1"/>
        <w:spacing w:after="0" w:line="240" w:lineRule="auto"/>
        <w:ind w:left="0" w:firstLine="709"/>
        <w:contextualSpacing w:val="0"/>
        <w:jc w:val="center"/>
        <w:rPr>
          <w:rFonts w:ascii="Times New Roman" w:hAnsi="Times New Roman"/>
          <w:b/>
          <w:sz w:val="28"/>
          <w:szCs w:val="28"/>
        </w:rPr>
      </w:pPr>
      <w:r w:rsidRPr="001E244F">
        <w:rPr>
          <w:rFonts w:ascii="Times New Roman" w:hAnsi="Times New Roman"/>
          <w:b/>
          <w:sz w:val="28"/>
          <w:szCs w:val="28"/>
        </w:rPr>
        <w:t xml:space="preserve">Исполнение </w:t>
      </w:r>
      <w:r w:rsidR="001E244F" w:rsidRPr="001E244F">
        <w:rPr>
          <w:rFonts w:ascii="Times New Roman" w:hAnsi="Times New Roman"/>
          <w:b/>
          <w:sz w:val="28"/>
          <w:szCs w:val="28"/>
        </w:rPr>
        <w:t>проектов и приемка результатов</w:t>
      </w:r>
    </w:p>
    <w:p w:rsidR="001E244F" w:rsidRPr="001E244F" w:rsidRDefault="001E244F" w:rsidP="001E244F">
      <w:pPr>
        <w:pStyle w:val="1"/>
        <w:spacing w:after="0" w:line="240" w:lineRule="auto"/>
        <w:ind w:left="0" w:firstLine="709"/>
        <w:contextualSpacing w:val="0"/>
        <w:jc w:val="center"/>
        <w:rPr>
          <w:rFonts w:ascii="Times New Roman" w:hAnsi="Times New Roman"/>
          <w:b/>
          <w:sz w:val="28"/>
          <w:szCs w:val="28"/>
        </w:rPr>
      </w:pPr>
    </w:p>
    <w:p w:rsidR="00E36FBC" w:rsidRPr="00A318F1" w:rsidRDefault="00E36FBC" w:rsidP="00DE2F1B">
      <w:pPr>
        <w:pStyle w:val="1"/>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t xml:space="preserve">По итогам конкурного отбора проекты инициативного бюджетирования поступают на исполнение муниципальным образованиям. </w:t>
      </w:r>
    </w:p>
    <w:p w:rsidR="00E36FBC" w:rsidRPr="00A318F1" w:rsidRDefault="00E36FBC" w:rsidP="00DE2F1B">
      <w:pPr>
        <w:pStyle w:val="1"/>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t>Местные администрации проводят конкурсные процедуры</w:t>
      </w:r>
      <w:r w:rsidRPr="00A318F1">
        <w:rPr>
          <w:rFonts w:ascii="Times New Roman" w:hAnsi="Times New Roman"/>
          <w:sz w:val="28"/>
          <w:szCs w:val="28"/>
        </w:rPr>
        <w:br/>
        <w:t>и определяют подрядчиков на выполнение работ, заключают с ними муни</w:t>
      </w:r>
      <w:r w:rsidR="00432371" w:rsidRPr="00A318F1">
        <w:rPr>
          <w:rFonts w:ascii="Times New Roman" w:hAnsi="Times New Roman"/>
          <w:sz w:val="28"/>
          <w:szCs w:val="28"/>
        </w:rPr>
        <w:t>ципальные контракты (договоры).</w:t>
      </w:r>
    </w:p>
    <w:p w:rsidR="00432371" w:rsidRPr="00A318F1" w:rsidRDefault="00432371" w:rsidP="00DE2F1B">
      <w:pPr>
        <w:pStyle w:val="1"/>
        <w:spacing w:after="0" w:line="240" w:lineRule="auto"/>
        <w:ind w:left="0" w:firstLine="709"/>
        <w:contextualSpacing w:val="0"/>
        <w:jc w:val="both"/>
        <w:rPr>
          <w:rFonts w:ascii="Times New Roman" w:hAnsi="Times New Roman"/>
          <w:sz w:val="28"/>
          <w:szCs w:val="28"/>
        </w:rPr>
      </w:pPr>
      <w:r w:rsidRPr="00554731">
        <w:rPr>
          <w:rFonts w:ascii="Times New Roman" w:hAnsi="Times New Roman"/>
          <w:sz w:val="28"/>
          <w:szCs w:val="28"/>
        </w:rPr>
        <w:t>Инициативны</w:t>
      </w:r>
      <w:r w:rsidR="00554731" w:rsidRPr="00554731">
        <w:rPr>
          <w:rFonts w:ascii="Times New Roman" w:hAnsi="Times New Roman"/>
          <w:sz w:val="28"/>
          <w:szCs w:val="28"/>
        </w:rPr>
        <w:t>м</w:t>
      </w:r>
      <w:r w:rsidRPr="00554731">
        <w:rPr>
          <w:rFonts w:ascii="Times New Roman" w:hAnsi="Times New Roman"/>
          <w:sz w:val="28"/>
          <w:szCs w:val="28"/>
        </w:rPr>
        <w:t xml:space="preserve"> групп</w:t>
      </w:r>
      <w:r w:rsidR="00554731" w:rsidRPr="00554731">
        <w:rPr>
          <w:rFonts w:ascii="Times New Roman" w:hAnsi="Times New Roman"/>
          <w:sz w:val="28"/>
          <w:szCs w:val="28"/>
        </w:rPr>
        <w:t>ам</w:t>
      </w:r>
      <w:r w:rsidRPr="00554731">
        <w:rPr>
          <w:rFonts w:ascii="Times New Roman" w:hAnsi="Times New Roman"/>
          <w:sz w:val="28"/>
          <w:szCs w:val="28"/>
        </w:rPr>
        <w:t xml:space="preserve"> </w:t>
      </w:r>
      <w:r w:rsidR="00554731" w:rsidRPr="00554731">
        <w:rPr>
          <w:rFonts w:ascii="Times New Roman" w:hAnsi="Times New Roman"/>
          <w:sz w:val="28"/>
          <w:szCs w:val="28"/>
        </w:rPr>
        <w:t>необходимо обязательно принимать участие</w:t>
      </w:r>
      <w:r w:rsidR="00554731" w:rsidRPr="00554731">
        <w:rPr>
          <w:rFonts w:ascii="Times New Roman" w:hAnsi="Times New Roman"/>
          <w:sz w:val="28"/>
          <w:szCs w:val="28"/>
        </w:rPr>
        <w:br/>
        <w:t>в приемке</w:t>
      </w:r>
      <w:r w:rsidRPr="00554731">
        <w:rPr>
          <w:rFonts w:ascii="Times New Roman" w:hAnsi="Times New Roman"/>
          <w:sz w:val="28"/>
          <w:szCs w:val="28"/>
        </w:rPr>
        <w:t xml:space="preserve"> работ по проекту инициативного бюджетирования.</w:t>
      </w:r>
    </w:p>
    <w:p w:rsidR="00F56C9F" w:rsidRPr="00A318F1" w:rsidRDefault="00432371" w:rsidP="00DE2F1B">
      <w:pPr>
        <w:pStyle w:val="1"/>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t>Приемка инициативной группой проекта оформляется актом, в котором указывается: - состояние объекта после реализации проекта; - состав</w:t>
      </w:r>
      <w:r w:rsidR="001C44A0">
        <w:rPr>
          <w:rFonts w:ascii="Times New Roman" w:hAnsi="Times New Roman"/>
          <w:sz w:val="28"/>
          <w:szCs w:val="28"/>
        </w:rPr>
        <w:br/>
      </w:r>
      <w:r w:rsidRPr="00A318F1">
        <w:rPr>
          <w:rFonts w:ascii="Times New Roman" w:hAnsi="Times New Roman"/>
          <w:sz w:val="28"/>
          <w:szCs w:val="28"/>
        </w:rPr>
        <w:t>и стоимость работ, выполненных по проекту; - фактические источники финансирования и нефинансового вклада в проект. Акт приемки и другие документы, подтверждающие выполнение работ на проекте инициативного бюджетирования, подписывается администрацией муниципального образования и участниками инициативной группы. После проверки соответствия выполненных работ администрация муниципального образования рассчитывается с поставщиками и подрядчиками. Итоги реализации рассматриваются и утверждаются межведомственной комиссией. Жители информируются о достигнутых проектом результатах.</w:t>
      </w:r>
      <w:r w:rsidR="00F56C9F" w:rsidRPr="00A318F1">
        <w:rPr>
          <w:rFonts w:ascii="Times New Roman" w:hAnsi="Times New Roman"/>
          <w:sz w:val="28"/>
          <w:szCs w:val="28"/>
        </w:rPr>
        <w:t xml:space="preserve"> </w:t>
      </w:r>
    </w:p>
    <w:p w:rsidR="00F56C9F" w:rsidRPr="00A318F1" w:rsidRDefault="00F56C9F" w:rsidP="00DE2F1B">
      <w:pPr>
        <w:pStyle w:val="1"/>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lastRenderedPageBreak/>
        <w:t xml:space="preserve">По результатам проверки сообщений жителей подрядчики будут устранять выявленные нарушения технологии, к подрядчикам будут применяться штрафные санкции за несвоевременное или некачественное проведение работ. </w:t>
      </w:r>
    </w:p>
    <w:p w:rsidR="00424D48" w:rsidRPr="00A318F1" w:rsidRDefault="00424D48" w:rsidP="00DE2F1B">
      <w:pPr>
        <w:pStyle w:val="1"/>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t>На порталах органов государственной власти и муниципальных образований по каждому из проектов размещается информация</w:t>
      </w:r>
      <w:r w:rsidRPr="00A318F1">
        <w:rPr>
          <w:rFonts w:ascii="Times New Roman" w:hAnsi="Times New Roman"/>
          <w:sz w:val="28"/>
          <w:szCs w:val="28"/>
        </w:rPr>
        <w:br/>
        <w:t xml:space="preserve">о планируемых работах на объектах, сроках их завершения, фактическом состоянии дел. </w:t>
      </w:r>
    </w:p>
    <w:p w:rsidR="00424D48" w:rsidRPr="00A318F1" w:rsidRDefault="00424D48" w:rsidP="00DE2F1B">
      <w:pPr>
        <w:pStyle w:val="1"/>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t xml:space="preserve">Жителям автономного округа предоставляется возможность проинформировать Центр инициативного бюджетирования Югры, органы власти и </w:t>
      </w:r>
      <w:r w:rsidR="00554731">
        <w:rPr>
          <w:rFonts w:ascii="Times New Roman" w:hAnsi="Times New Roman"/>
          <w:sz w:val="28"/>
          <w:szCs w:val="28"/>
        </w:rPr>
        <w:t>органы местного самоуправления</w:t>
      </w:r>
      <w:r w:rsidRPr="00A318F1">
        <w:rPr>
          <w:rFonts w:ascii="Times New Roman" w:hAnsi="Times New Roman"/>
          <w:sz w:val="28"/>
          <w:szCs w:val="28"/>
        </w:rPr>
        <w:t xml:space="preserve"> о нарушениях сроко</w:t>
      </w:r>
      <w:r w:rsidR="00554731">
        <w:rPr>
          <w:rFonts w:ascii="Times New Roman" w:hAnsi="Times New Roman"/>
          <w:sz w:val="28"/>
          <w:szCs w:val="28"/>
        </w:rPr>
        <w:t>в работ</w:t>
      </w:r>
      <w:r w:rsidR="00554731">
        <w:rPr>
          <w:rFonts w:ascii="Times New Roman" w:hAnsi="Times New Roman"/>
          <w:sz w:val="28"/>
          <w:szCs w:val="28"/>
        </w:rPr>
        <w:br/>
        <w:t>или их некачественном вы</w:t>
      </w:r>
      <w:r w:rsidRPr="00A318F1">
        <w:rPr>
          <w:rFonts w:ascii="Times New Roman" w:hAnsi="Times New Roman"/>
          <w:sz w:val="28"/>
          <w:szCs w:val="28"/>
        </w:rPr>
        <w:t xml:space="preserve">полнении. </w:t>
      </w:r>
    </w:p>
    <w:p w:rsidR="00424D48" w:rsidRPr="00A318F1" w:rsidRDefault="00424D48" w:rsidP="00DE2F1B">
      <w:pPr>
        <w:pStyle w:val="1"/>
        <w:spacing w:after="0" w:line="240" w:lineRule="auto"/>
        <w:ind w:left="0" w:firstLine="709"/>
        <w:contextualSpacing w:val="0"/>
        <w:jc w:val="both"/>
        <w:rPr>
          <w:rFonts w:ascii="Times New Roman" w:hAnsi="Times New Roman"/>
          <w:sz w:val="28"/>
          <w:szCs w:val="28"/>
        </w:rPr>
      </w:pPr>
    </w:p>
    <w:p w:rsidR="00432371" w:rsidRDefault="00432371" w:rsidP="00554731">
      <w:pPr>
        <w:pStyle w:val="1"/>
        <w:spacing w:after="0" w:line="240" w:lineRule="auto"/>
        <w:ind w:left="0" w:firstLine="709"/>
        <w:contextualSpacing w:val="0"/>
        <w:jc w:val="center"/>
        <w:rPr>
          <w:rFonts w:ascii="Times New Roman" w:hAnsi="Times New Roman"/>
          <w:b/>
          <w:sz w:val="28"/>
          <w:szCs w:val="28"/>
        </w:rPr>
      </w:pPr>
      <w:r w:rsidRPr="00A318F1">
        <w:rPr>
          <w:rFonts w:ascii="Times New Roman" w:hAnsi="Times New Roman"/>
          <w:b/>
          <w:sz w:val="28"/>
          <w:szCs w:val="28"/>
        </w:rPr>
        <w:t>Торжественное о</w:t>
      </w:r>
      <w:r w:rsidR="001E244F">
        <w:rPr>
          <w:rFonts w:ascii="Times New Roman" w:hAnsi="Times New Roman"/>
          <w:b/>
          <w:sz w:val="28"/>
          <w:szCs w:val="28"/>
        </w:rPr>
        <w:t>ткрытие реализованного проекта</w:t>
      </w:r>
    </w:p>
    <w:p w:rsidR="00554731" w:rsidRPr="00A318F1" w:rsidRDefault="00554731" w:rsidP="00DE2F1B">
      <w:pPr>
        <w:pStyle w:val="1"/>
        <w:spacing w:after="0" w:line="240" w:lineRule="auto"/>
        <w:ind w:left="0" w:firstLine="709"/>
        <w:contextualSpacing w:val="0"/>
        <w:jc w:val="both"/>
        <w:rPr>
          <w:rFonts w:ascii="Times New Roman" w:hAnsi="Times New Roman"/>
          <w:b/>
          <w:sz w:val="28"/>
          <w:szCs w:val="28"/>
        </w:rPr>
      </w:pPr>
    </w:p>
    <w:p w:rsidR="00432371" w:rsidRPr="00A318F1" w:rsidRDefault="00432371" w:rsidP="00DE2F1B">
      <w:pPr>
        <w:pStyle w:val="1"/>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t>Открытие объекта рекомендуется проводить в торжественной обстановке, с обязательным освящением мероприятия в</w:t>
      </w:r>
      <w:r w:rsidR="006A1FBB">
        <w:rPr>
          <w:rFonts w:ascii="Times New Roman" w:hAnsi="Times New Roman"/>
          <w:sz w:val="28"/>
          <w:szCs w:val="28"/>
        </w:rPr>
        <w:t xml:space="preserve"> местных СМИ.</w:t>
      </w:r>
      <w:r w:rsidR="006A1FBB">
        <w:rPr>
          <w:rFonts w:ascii="Times New Roman" w:hAnsi="Times New Roman"/>
          <w:sz w:val="28"/>
          <w:szCs w:val="28"/>
        </w:rPr>
        <w:br/>
        <w:t>На открытии важно присутствие граждан, принимавших</w:t>
      </w:r>
      <w:r w:rsidRPr="00A318F1">
        <w:rPr>
          <w:rFonts w:ascii="Times New Roman" w:hAnsi="Times New Roman"/>
          <w:sz w:val="28"/>
          <w:szCs w:val="28"/>
        </w:rPr>
        <w:t xml:space="preserve"> непосредственное участие в реализац</w:t>
      </w:r>
      <w:r w:rsidR="006A1FBB">
        <w:rPr>
          <w:rFonts w:ascii="Times New Roman" w:hAnsi="Times New Roman"/>
          <w:sz w:val="28"/>
          <w:szCs w:val="28"/>
        </w:rPr>
        <w:t>ии проекта, а также руководителей</w:t>
      </w:r>
      <w:r w:rsidRPr="00A318F1">
        <w:rPr>
          <w:rFonts w:ascii="Times New Roman" w:hAnsi="Times New Roman"/>
          <w:sz w:val="28"/>
          <w:szCs w:val="28"/>
        </w:rPr>
        <w:t xml:space="preserve"> организаций, учувствовавших в софинансировании проекта. </w:t>
      </w:r>
    </w:p>
    <w:p w:rsidR="00071E21" w:rsidRDefault="00432371" w:rsidP="006A1FBB">
      <w:pPr>
        <w:pStyle w:val="1"/>
        <w:spacing w:after="0" w:line="240" w:lineRule="auto"/>
        <w:ind w:left="0" w:firstLine="709"/>
        <w:contextualSpacing w:val="0"/>
        <w:jc w:val="both"/>
        <w:rPr>
          <w:rFonts w:ascii="Times New Roman" w:hAnsi="Times New Roman"/>
          <w:sz w:val="28"/>
          <w:szCs w:val="28"/>
        </w:rPr>
      </w:pPr>
      <w:r w:rsidRPr="00A318F1">
        <w:rPr>
          <w:rFonts w:ascii="Times New Roman" w:hAnsi="Times New Roman"/>
          <w:sz w:val="28"/>
          <w:szCs w:val="28"/>
        </w:rPr>
        <w:t>Участие в торжественном открытии объекта представителей инициативных граждан и руководителей организаций будет способствовать</w:t>
      </w:r>
      <w:r w:rsidRPr="00A318F1">
        <w:rPr>
          <w:rFonts w:ascii="Times New Roman" w:hAnsi="Times New Roman"/>
          <w:sz w:val="28"/>
          <w:szCs w:val="28"/>
        </w:rPr>
        <w:br/>
        <w:t>к их дальнейшему участию в реализации и финансированию проектов развития территории населенного пункта, основанных на местных инициативах.</w:t>
      </w:r>
    </w:p>
    <w:p w:rsidR="00071E21" w:rsidRDefault="00071E21" w:rsidP="00DE2F1B">
      <w:pPr>
        <w:pStyle w:val="1"/>
        <w:spacing w:after="0" w:line="240" w:lineRule="auto"/>
        <w:ind w:left="0" w:firstLine="709"/>
        <w:contextualSpacing w:val="0"/>
        <w:jc w:val="both"/>
        <w:rPr>
          <w:rFonts w:ascii="Times New Roman" w:hAnsi="Times New Roman"/>
          <w:sz w:val="28"/>
          <w:szCs w:val="28"/>
        </w:rPr>
      </w:pPr>
    </w:p>
    <w:p w:rsidR="00304024" w:rsidRDefault="00304024" w:rsidP="00304024">
      <w:pPr>
        <w:pStyle w:val="Standard"/>
        <w:jc w:val="center"/>
        <w:rPr>
          <w:rFonts w:ascii="Times New Roman" w:hAnsi="Times New Roman" w:cs="Times New Roman"/>
          <w:b/>
          <w:sz w:val="28"/>
          <w:szCs w:val="28"/>
        </w:rPr>
      </w:pPr>
      <w:r w:rsidRPr="00304024">
        <w:rPr>
          <w:rFonts w:ascii="Times New Roman" w:hAnsi="Times New Roman" w:cs="Times New Roman"/>
          <w:b/>
          <w:sz w:val="28"/>
          <w:szCs w:val="28"/>
        </w:rPr>
        <w:t>Организация процесса мониторинга и отчётности</w:t>
      </w:r>
    </w:p>
    <w:p w:rsidR="00304024" w:rsidRPr="00304024" w:rsidRDefault="00304024" w:rsidP="00304024">
      <w:pPr>
        <w:pStyle w:val="Standard"/>
        <w:jc w:val="center"/>
        <w:rPr>
          <w:b/>
        </w:rPr>
      </w:pPr>
    </w:p>
    <w:p w:rsidR="00304024" w:rsidRDefault="00304024" w:rsidP="00304024">
      <w:pPr>
        <w:pStyle w:val="Standard"/>
        <w:ind w:firstLine="708"/>
        <w:jc w:val="both"/>
        <w:rPr>
          <w:rFonts w:ascii="Times New Roman" w:hAnsi="Times New Roman" w:cs="Times New Roman"/>
          <w:sz w:val="28"/>
          <w:szCs w:val="28"/>
        </w:rPr>
      </w:pPr>
      <w:r>
        <w:rPr>
          <w:rFonts w:ascii="Times New Roman" w:hAnsi="Times New Roman" w:cs="Times New Roman"/>
          <w:sz w:val="28"/>
          <w:szCs w:val="28"/>
        </w:rPr>
        <w:t>Организатором ежегодного мониторинга реализации практик инициативного бюджетирования в Югре является Центр инициативного бюджетирования Югры. Формирование отчёта должно происходить в конце цикла, после завершения работы над проектами, но не позднее конца первого квартала будущего года. Назначение целевых значений показателей</w:t>
      </w:r>
      <w:r>
        <w:rPr>
          <w:rFonts w:ascii="Times New Roman" w:hAnsi="Times New Roman" w:cs="Times New Roman"/>
          <w:sz w:val="28"/>
          <w:szCs w:val="28"/>
        </w:rPr>
        <w:br/>
        <w:t>на будущие годы производится на основании результатов прошедших лет,</w:t>
      </w:r>
      <w:r>
        <w:rPr>
          <w:rFonts w:ascii="Times New Roman" w:hAnsi="Times New Roman" w:cs="Times New Roman"/>
          <w:sz w:val="28"/>
          <w:szCs w:val="28"/>
        </w:rPr>
        <w:br/>
        <w:t>а также при учёте рекомендаций Центра инициативного бюджетирования Югры.</w:t>
      </w:r>
    </w:p>
    <w:p w:rsidR="005114E0" w:rsidRDefault="005114E0" w:rsidP="00304024">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Центром инициативного бюджетирования Югры осуществляется промежуточный контрольно-мониторинговый сбор сведений и информации от </w:t>
      </w:r>
      <w:r w:rsidRPr="00A76BB5">
        <w:rPr>
          <w:rFonts w:ascii="Times New Roman" w:hAnsi="Times New Roman" w:cs="Times New Roman"/>
          <w:sz w:val="28"/>
          <w:szCs w:val="28"/>
        </w:rPr>
        <w:t>муниципальных образований Югры, в целях предоставления отчетно-справочной информации о реализации практик инициативного бюджетирования Губернатору Ханты-Мансийского автономного округа – Югры.</w:t>
      </w:r>
    </w:p>
    <w:p w:rsidR="00444F17" w:rsidRDefault="00444F17" w:rsidP="00304024">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Контрольно-мониторинговый сбор сведений и информации заключается в следующих этапах: </w:t>
      </w:r>
    </w:p>
    <w:p w:rsidR="00444F17" w:rsidRDefault="0040266E" w:rsidP="0040266E">
      <w:pPr>
        <w:pStyle w:val="Standard"/>
        <w:numPr>
          <w:ilvl w:val="0"/>
          <w:numId w:val="21"/>
        </w:numPr>
        <w:ind w:left="0" w:firstLine="708"/>
        <w:jc w:val="both"/>
        <w:rPr>
          <w:rFonts w:ascii="Times New Roman" w:hAnsi="Times New Roman" w:cs="Times New Roman"/>
          <w:sz w:val="28"/>
          <w:szCs w:val="28"/>
        </w:rPr>
      </w:pPr>
      <w:r>
        <w:rPr>
          <w:rFonts w:ascii="Times New Roman" w:hAnsi="Times New Roman" w:cs="Times New Roman"/>
          <w:b/>
          <w:sz w:val="28"/>
          <w:szCs w:val="28"/>
          <w:u w:val="single"/>
        </w:rPr>
        <w:lastRenderedPageBreak/>
        <w:t xml:space="preserve">Отчет </w:t>
      </w:r>
      <w:r w:rsidR="00444F17" w:rsidRPr="0040266E">
        <w:rPr>
          <w:rFonts w:ascii="Times New Roman" w:hAnsi="Times New Roman" w:cs="Times New Roman"/>
          <w:b/>
          <w:sz w:val="28"/>
          <w:szCs w:val="28"/>
          <w:u w:val="single"/>
        </w:rPr>
        <w:t>«Предстартовый».</w:t>
      </w:r>
      <w:r w:rsidR="00444F17">
        <w:rPr>
          <w:rFonts w:ascii="Times New Roman" w:hAnsi="Times New Roman" w:cs="Times New Roman"/>
          <w:sz w:val="28"/>
          <w:szCs w:val="28"/>
        </w:rPr>
        <w:t xml:space="preserve"> </w:t>
      </w:r>
      <w:r w:rsidR="00444F17" w:rsidRPr="0040266E">
        <w:rPr>
          <w:rFonts w:ascii="Times New Roman" w:hAnsi="Times New Roman" w:cs="Times New Roman"/>
          <w:i/>
          <w:sz w:val="28"/>
          <w:szCs w:val="28"/>
        </w:rPr>
        <w:t>Сведения представляются в срок</w:t>
      </w:r>
      <w:r>
        <w:rPr>
          <w:rFonts w:ascii="Times New Roman" w:hAnsi="Times New Roman" w:cs="Times New Roman"/>
          <w:i/>
          <w:sz w:val="28"/>
          <w:szCs w:val="28"/>
        </w:rPr>
        <w:br/>
      </w:r>
      <w:r w:rsidR="00444F17" w:rsidRPr="0040266E">
        <w:rPr>
          <w:rFonts w:ascii="Times New Roman" w:hAnsi="Times New Roman" w:cs="Times New Roman"/>
          <w:i/>
          <w:sz w:val="28"/>
          <w:szCs w:val="28"/>
        </w:rPr>
        <w:t>не позднее</w:t>
      </w:r>
      <w:r>
        <w:rPr>
          <w:rFonts w:ascii="Times New Roman" w:hAnsi="Times New Roman" w:cs="Times New Roman"/>
          <w:i/>
          <w:sz w:val="28"/>
          <w:szCs w:val="28"/>
        </w:rPr>
        <w:t xml:space="preserve"> </w:t>
      </w:r>
      <w:r w:rsidR="00444F17" w:rsidRPr="0040266E">
        <w:rPr>
          <w:rFonts w:ascii="Times New Roman" w:hAnsi="Times New Roman" w:cs="Times New Roman"/>
          <w:i/>
          <w:sz w:val="28"/>
          <w:szCs w:val="28"/>
        </w:rPr>
        <w:t>1</w:t>
      </w:r>
      <w:r w:rsidR="006A1FBB">
        <w:rPr>
          <w:rFonts w:ascii="Times New Roman" w:hAnsi="Times New Roman" w:cs="Times New Roman"/>
          <w:i/>
          <w:sz w:val="28"/>
          <w:szCs w:val="28"/>
        </w:rPr>
        <w:t>4 (четырнадцати</w:t>
      </w:r>
      <w:r w:rsidR="00444F17" w:rsidRPr="0040266E">
        <w:rPr>
          <w:rFonts w:ascii="Times New Roman" w:hAnsi="Times New Roman" w:cs="Times New Roman"/>
          <w:i/>
          <w:sz w:val="28"/>
          <w:szCs w:val="28"/>
        </w:rPr>
        <w:t>) дней до даты начала объявления конкурсного отбора (начала подачи заявок, проектов) (приложение № 6);</w:t>
      </w:r>
    </w:p>
    <w:p w:rsidR="0040266E" w:rsidRDefault="0040266E" w:rsidP="0040266E">
      <w:pPr>
        <w:pStyle w:val="Standard"/>
        <w:ind w:left="708"/>
        <w:jc w:val="both"/>
        <w:rPr>
          <w:rFonts w:ascii="Times New Roman" w:hAnsi="Times New Roman" w:cs="Times New Roman"/>
          <w:sz w:val="28"/>
          <w:szCs w:val="28"/>
        </w:rPr>
      </w:pPr>
    </w:p>
    <w:p w:rsidR="00444F17" w:rsidRDefault="0040266E" w:rsidP="0040266E">
      <w:pPr>
        <w:pStyle w:val="Standard"/>
        <w:numPr>
          <w:ilvl w:val="0"/>
          <w:numId w:val="21"/>
        </w:numPr>
        <w:ind w:left="0" w:firstLine="708"/>
        <w:jc w:val="both"/>
        <w:rPr>
          <w:rFonts w:ascii="Times New Roman" w:hAnsi="Times New Roman" w:cs="Times New Roman"/>
          <w:sz w:val="28"/>
          <w:szCs w:val="28"/>
        </w:rPr>
      </w:pPr>
      <w:r>
        <w:rPr>
          <w:rFonts w:ascii="Times New Roman" w:hAnsi="Times New Roman" w:cs="Times New Roman"/>
          <w:b/>
          <w:sz w:val="28"/>
          <w:szCs w:val="28"/>
          <w:u w:val="single"/>
        </w:rPr>
        <w:t xml:space="preserve">Отчет </w:t>
      </w:r>
      <w:r w:rsidR="00444F17" w:rsidRPr="0040266E">
        <w:rPr>
          <w:rFonts w:ascii="Times New Roman" w:hAnsi="Times New Roman" w:cs="Times New Roman"/>
          <w:b/>
          <w:sz w:val="28"/>
          <w:szCs w:val="28"/>
          <w:u w:val="single"/>
        </w:rPr>
        <w:t>«Конкурсный».</w:t>
      </w:r>
      <w:r w:rsidR="00444F17">
        <w:rPr>
          <w:rFonts w:ascii="Times New Roman" w:hAnsi="Times New Roman" w:cs="Times New Roman"/>
          <w:sz w:val="28"/>
          <w:szCs w:val="28"/>
        </w:rPr>
        <w:t xml:space="preserve"> </w:t>
      </w:r>
      <w:r w:rsidR="00444F17" w:rsidRPr="0040266E">
        <w:rPr>
          <w:rFonts w:ascii="Times New Roman" w:hAnsi="Times New Roman" w:cs="Times New Roman"/>
          <w:i/>
          <w:sz w:val="28"/>
          <w:szCs w:val="28"/>
        </w:rPr>
        <w:t>Сведения представляются в срок</w:t>
      </w:r>
      <w:r>
        <w:rPr>
          <w:rFonts w:ascii="Times New Roman" w:hAnsi="Times New Roman" w:cs="Times New Roman"/>
          <w:i/>
          <w:sz w:val="28"/>
          <w:szCs w:val="28"/>
        </w:rPr>
        <w:br/>
      </w:r>
      <w:r w:rsidR="00444F17" w:rsidRPr="0040266E">
        <w:rPr>
          <w:rFonts w:ascii="Times New Roman" w:hAnsi="Times New Roman" w:cs="Times New Roman"/>
          <w:i/>
          <w:sz w:val="28"/>
          <w:szCs w:val="28"/>
        </w:rPr>
        <w:t>не позднее</w:t>
      </w:r>
      <w:r>
        <w:rPr>
          <w:rFonts w:ascii="Times New Roman" w:hAnsi="Times New Roman" w:cs="Times New Roman"/>
          <w:i/>
          <w:sz w:val="28"/>
          <w:szCs w:val="28"/>
        </w:rPr>
        <w:t xml:space="preserve"> </w:t>
      </w:r>
      <w:r w:rsidR="006A1FBB">
        <w:rPr>
          <w:rFonts w:ascii="Times New Roman" w:hAnsi="Times New Roman" w:cs="Times New Roman"/>
          <w:i/>
          <w:sz w:val="28"/>
          <w:szCs w:val="28"/>
        </w:rPr>
        <w:t>7 (семи</w:t>
      </w:r>
      <w:r w:rsidR="00444F17" w:rsidRPr="0040266E">
        <w:rPr>
          <w:rFonts w:ascii="Times New Roman" w:hAnsi="Times New Roman" w:cs="Times New Roman"/>
          <w:i/>
          <w:sz w:val="28"/>
          <w:szCs w:val="28"/>
        </w:rPr>
        <w:t>) дней до даты окончания конкурсного отбора (окончания подачи заявок, проектов) (приложение №7);</w:t>
      </w:r>
    </w:p>
    <w:p w:rsidR="0040266E" w:rsidRDefault="0040266E" w:rsidP="0040266E">
      <w:pPr>
        <w:pStyle w:val="Standard"/>
        <w:ind w:left="708"/>
        <w:jc w:val="both"/>
        <w:rPr>
          <w:rFonts w:ascii="Times New Roman" w:hAnsi="Times New Roman" w:cs="Times New Roman"/>
          <w:sz w:val="28"/>
          <w:szCs w:val="28"/>
        </w:rPr>
      </w:pPr>
    </w:p>
    <w:p w:rsidR="00444F17" w:rsidRDefault="0040266E" w:rsidP="0040266E">
      <w:pPr>
        <w:pStyle w:val="Standard"/>
        <w:numPr>
          <w:ilvl w:val="0"/>
          <w:numId w:val="21"/>
        </w:numPr>
        <w:ind w:left="0" w:firstLine="708"/>
        <w:jc w:val="both"/>
        <w:rPr>
          <w:rFonts w:ascii="Times New Roman" w:hAnsi="Times New Roman" w:cs="Times New Roman"/>
          <w:sz w:val="28"/>
          <w:szCs w:val="28"/>
        </w:rPr>
      </w:pPr>
      <w:r>
        <w:rPr>
          <w:rFonts w:ascii="Times New Roman" w:hAnsi="Times New Roman" w:cs="Times New Roman"/>
          <w:b/>
          <w:sz w:val="28"/>
          <w:szCs w:val="28"/>
          <w:u w:val="single"/>
        </w:rPr>
        <w:t xml:space="preserve">Отчет </w:t>
      </w:r>
      <w:r w:rsidR="00444F17" w:rsidRPr="0040266E">
        <w:rPr>
          <w:rFonts w:ascii="Times New Roman" w:hAnsi="Times New Roman" w:cs="Times New Roman"/>
          <w:b/>
          <w:sz w:val="28"/>
          <w:szCs w:val="28"/>
          <w:u w:val="single"/>
        </w:rPr>
        <w:t>«Результаты».</w:t>
      </w:r>
      <w:r w:rsidR="00444F17">
        <w:rPr>
          <w:rFonts w:ascii="Times New Roman" w:hAnsi="Times New Roman" w:cs="Times New Roman"/>
          <w:sz w:val="28"/>
          <w:szCs w:val="28"/>
        </w:rPr>
        <w:t xml:space="preserve"> </w:t>
      </w:r>
      <w:r w:rsidR="00444F17" w:rsidRPr="0040266E">
        <w:rPr>
          <w:rFonts w:ascii="Times New Roman" w:hAnsi="Times New Roman" w:cs="Times New Roman"/>
          <w:i/>
          <w:sz w:val="28"/>
          <w:szCs w:val="28"/>
        </w:rPr>
        <w:t>Сведения представляются в срок</w:t>
      </w:r>
      <w:r w:rsidR="001C44A0">
        <w:rPr>
          <w:rFonts w:ascii="Times New Roman" w:hAnsi="Times New Roman" w:cs="Times New Roman"/>
          <w:i/>
          <w:sz w:val="28"/>
          <w:szCs w:val="28"/>
        </w:rPr>
        <w:br/>
      </w:r>
      <w:r w:rsidR="00444F17" w:rsidRPr="0040266E">
        <w:rPr>
          <w:rFonts w:ascii="Times New Roman" w:hAnsi="Times New Roman" w:cs="Times New Roman"/>
          <w:i/>
          <w:sz w:val="28"/>
          <w:szCs w:val="28"/>
        </w:rPr>
        <w:t>не позднее</w:t>
      </w:r>
      <w:r w:rsidR="001C44A0">
        <w:rPr>
          <w:rFonts w:ascii="Times New Roman" w:hAnsi="Times New Roman" w:cs="Times New Roman"/>
          <w:i/>
          <w:sz w:val="28"/>
          <w:szCs w:val="28"/>
        </w:rPr>
        <w:t xml:space="preserve"> </w:t>
      </w:r>
      <w:r w:rsidR="00444F17" w:rsidRPr="0040266E">
        <w:rPr>
          <w:rFonts w:ascii="Times New Roman" w:hAnsi="Times New Roman" w:cs="Times New Roman"/>
          <w:i/>
          <w:sz w:val="28"/>
          <w:szCs w:val="28"/>
        </w:rPr>
        <w:t>5 (пяти) дней с даты подведения результатов конкурсного отбора (приложение № 8)</w:t>
      </w:r>
      <w:r w:rsidR="00444F17">
        <w:rPr>
          <w:rFonts w:ascii="Times New Roman" w:hAnsi="Times New Roman" w:cs="Times New Roman"/>
          <w:sz w:val="28"/>
          <w:szCs w:val="28"/>
        </w:rPr>
        <w:t>;</w:t>
      </w:r>
    </w:p>
    <w:p w:rsidR="0040266E" w:rsidRDefault="0040266E" w:rsidP="0040266E">
      <w:pPr>
        <w:pStyle w:val="Standard"/>
        <w:ind w:left="708"/>
        <w:jc w:val="both"/>
        <w:rPr>
          <w:rFonts w:ascii="Times New Roman" w:hAnsi="Times New Roman" w:cs="Times New Roman"/>
          <w:sz w:val="28"/>
          <w:szCs w:val="28"/>
        </w:rPr>
      </w:pPr>
    </w:p>
    <w:p w:rsidR="00444F17" w:rsidRDefault="0040266E" w:rsidP="0040266E">
      <w:pPr>
        <w:pStyle w:val="Standard"/>
        <w:numPr>
          <w:ilvl w:val="0"/>
          <w:numId w:val="21"/>
        </w:numPr>
        <w:ind w:left="0" w:firstLine="708"/>
        <w:jc w:val="both"/>
        <w:rPr>
          <w:rFonts w:ascii="Times New Roman" w:hAnsi="Times New Roman" w:cs="Times New Roman"/>
          <w:sz w:val="28"/>
          <w:szCs w:val="28"/>
        </w:rPr>
      </w:pPr>
      <w:r>
        <w:rPr>
          <w:rFonts w:ascii="Times New Roman" w:hAnsi="Times New Roman" w:cs="Times New Roman"/>
          <w:b/>
          <w:sz w:val="28"/>
          <w:szCs w:val="28"/>
          <w:u w:val="single"/>
        </w:rPr>
        <w:t xml:space="preserve">Отчет </w:t>
      </w:r>
      <w:r w:rsidR="00444F17" w:rsidRPr="0040266E">
        <w:rPr>
          <w:rFonts w:ascii="Times New Roman" w:hAnsi="Times New Roman" w:cs="Times New Roman"/>
          <w:b/>
          <w:sz w:val="28"/>
          <w:szCs w:val="28"/>
          <w:u w:val="single"/>
        </w:rPr>
        <w:t>«Общественный контроль».</w:t>
      </w:r>
      <w:r w:rsidR="00444F17">
        <w:rPr>
          <w:rFonts w:ascii="Times New Roman" w:hAnsi="Times New Roman" w:cs="Times New Roman"/>
          <w:sz w:val="28"/>
          <w:szCs w:val="28"/>
        </w:rPr>
        <w:t xml:space="preserve"> </w:t>
      </w:r>
      <w:r w:rsidR="00444F17" w:rsidRPr="0040266E">
        <w:rPr>
          <w:rFonts w:ascii="Times New Roman" w:hAnsi="Times New Roman" w:cs="Times New Roman"/>
          <w:i/>
          <w:sz w:val="28"/>
          <w:szCs w:val="28"/>
        </w:rPr>
        <w:t>Сведения представляются не менее 1 раза во время реализации (исполнения) проекта(ов) (приложение</w:t>
      </w:r>
      <w:r>
        <w:rPr>
          <w:rFonts w:ascii="Times New Roman" w:hAnsi="Times New Roman" w:cs="Times New Roman"/>
          <w:i/>
          <w:sz w:val="28"/>
          <w:szCs w:val="28"/>
        </w:rPr>
        <w:br/>
      </w:r>
      <w:r w:rsidR="00444F17" w:rsidRPr="0040266E">
        <w:rPr>
          <w:rFonts w:ascii="Times New Roman" w:hAnsi="Times New Roman" w:cs="Times New Roman"/>
          <w:i/>
          <w:sz w:val="28"/>
          <w:szCs w:val="28"/>
        </w:rPr>
        <w:t>№ 9)</w:t>
      </w:r>
      <w:r w:rsidR="00444F17">
        <w:rPr>
          <w:rFonts w:ascii="Times New Roman" w:hAnsi="Times New Roman" w:cs="Times New Roman"/>
          <w:sz w:val="28"/>
          <w:szCs w:val="28"/>
        </w:rPr>
        <w:t>;</w:t>
      </w:r>
    </w:p>
    <w:p w:rsidR="0040266E" w:rsidRDefault="0040266E" w:rsidP="0040266E">
      <w:pPr>
        <w:pStyle w:val="Standard"/>
        <w:ind w:left="708"/>
        <w:jc w:val="both"/>
        <w:rPr>
          <w:rFonts w:ascii="Times New Roman" w:hAnsi="Times New Roman" w:cs="Times New Roman"/>
          <w:sz w:val="28"/>
          <w:szCs w:val="28"/>
        </w:rPr>
      </w:pPr>
    </w:p>
    <w:p w:rsidR="00444F17" w:rsidRDefault="0040266E" w:rsidP="0040266E">
      <w:pPr>
        <w:pStyle w:val="Standard"/>
        <w:numPr>
          <w:ilvl w:val="0"/>
          <w:numId w:val="21"/>
        </w:numPr>
        <w:ind w:left="0" w:firstLine="708"/>
        <w:jc w:val="both"/>
        <w:rPr>
          <w:rFonts w:ascii="Times New Roman" w:hAnsi="Times New Roman" w:cs="Times New Roman"/>
          <w:sz w:val="28"/>
          <w:szCs w:val="28"/>
        </w:rPr>
      </w:pPr>
      <w:r>
        <w:rPr>
          <w:rFonts w:ascii="Times New Roman" w:hAnsi="Times New Roman" w:cs="Times New Roman"/>
          <w:b/>
          <w:sz w:val="28"/>
          <w:szCs w:val="28"/>
          <w:u w:val="single"/>
        </w:rPr>
        <w:t xml:space="preserve">Отчет </w:t>
      </w:r>
      <w:r w:rsidR="00444F17" w:rsidRPr="0040266E">
        <w:rPr>
          <w:rFonts w:ascii="Times New Roman" w:hAnsi="Times New Roman" w:cs="Times New Roman"/>
          <w:b/>
          <w:sz w:val="28"/>
          <w:szCs w:val="28"/>
          <w:u w:val="single"/>
        </w:rPr>
        <w:t>«Презентация»</w:t>
      </w:r>
      <w:r w:rsidRPr="0040266E">
        <w:rPr>
          <w:rFonts w:ascii="Times New Roman" w:hAnsi="Times New Roman" w:cs="Times New Roman"/>
          <w:b/>
          <w:sz w:val="28"/>
          <w:szCs w:val="28"/>
          <w:u w:val="single"/>
        </w:rPr>
        <w:t>.</w:t>
      </w:r>
      <w:r>
        <w:rPr>
          <w:rFonts w:ascii="Times New Roman" w:hAnsi="Times New Roman" w:cs="Times New Roman"/>
          <w:sz w:val="28"/>
          <w:szCs w:val="28"/>
        </w:rPr>
        <w:t xml:space="preserve"> </w:t>
      </w:r>
      <w:r w:rsidRPr="0040266E">
        <w:rPr>
          <w:rFonts w:ascii="Times New Roman" w:hAnsi="Times New Roman" w:cs="Times New Roman"/>
          <w:i/>
          <w:sz w:val="28"/>
          <w:szCs w:val="28"/>
        </w:rPr>
        <w:t>Сведения представляются в срок</w:t>
      </w:r>
      <w:r>
        <w:rPr>
          <w:rFonts w:ascii="Times New Roman" w:hAnsi="Times New Roman" w:cs="Times New Roman"/>
          <w:i/>
          <w:sz w:val="28"/>
          <w:szCs w:val="28"/>
        </w:rPr>
        <w:br/>
      </w:r>
      <w:r w:rsidRPr="0040266E">
        <w:rPr>
          <w:rFonts w:ascii="Times New Roman" w:hAnsi="Times New Roman" w:cs="Times New Roman"/>
          <w:i/>
          <w:sz w:val="28"/>
          <w:szCs w:val="28"/>
        </w:rPr>
        <w:t>не позднее</w:t>
      </w:r>
      <w:r>
        <w:rPr>
          <w:rFonts w:ascii="Times New Roman" w:hAnsi="Times New Roman" w:cs="Times New Roman"/>
          <w:i/>
          <w:sz w:val="28"/>
          <w:szCs w:val="28"/>
        </w:rPr>
        <w:t xml:space="preserve"> </w:t>
      </w:r>
      <w:r w:rsidRPr="0040266E">
        <w:rPr>
          <w:rFonts w:ascii="Times New Roman" w:hAnsi="Times New Roman" w:cs="Times New Roman"/>
          <w:i/>
          <w:sz w:val="28"/>
          <w:szCs w:val="28"/>
        </w:rPr>
        <w:t>5 (пяти) дней с даты сдачи-приемки реализованного(ых) проекта(ов), торжественного открытия</w:t>
      </w:r>
      <w:r w:rsidR="00444F17" w:rsidRPr="0040266E">
        <w:rPr>
          <w:rFonts w:ascii="Times New Roman" w:hAnsi="Times New Roman" w:cs="Times New Roman"/>
          <w:i/>
          <w:sz w:val="28"/>
          <w:szCs w:val="28"/>
        </w:rPr>
        <w:t xml:space="preserve"> (приложение № 10)</w:t>
      </w:r>
      <w:r w:rsidR="00444F17">
        <w:rPr>
          <w:rFonts w:ascii="Times New Roman" w:hAnsi="Times New Roman" w:cs="Times New Roman"/>
          <w:sz w:val="28"/>
          <w:szCs w:val="28"/>
        </w:rPr>
        <w:t>.</w:t>
      </w:r>
    </w:p>
    <w:p w:rsidR="00580A25" w:rsidRDefault="00580A25" w:rsidP="00580A25">
      <w:pPr>
        <w:pStyle w:val="Standard"/>
        <w:ind w:left="708"/>
        <w:jc w:val="both"/>
        <w:rPr>
          <w:rFonts w:ascii="Times New Roman" w:hAnsi="Times New Roman" w:cs="Times New Roman"/>
          <w:sz w:val="28"/>
          <w:szCs w:val="28"/>
        </w:rPr>
      </w:pPr>
    </w:p>
    <w:p w:rsidR="0040266E" w:rsidRDefault="0040266E" w:rsidP="0040266E">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Выше указанные отчеты представляются в Центр инициативного бюджетирования на электронную почту: </w:t>
      </w:r>
      <w:hyperlink r:id="rId9" w:history="1">
        <w:r w:rsidRPr="00C23D91">
          <w:rPr>
            <w:rStyle w:val="af"/>
            <w:rFonts w:ascii="Times New Roman" w:hAnsi="Times New Roman" w:cs="Times New Roman"/>
            <w:sz w:val="28"/>
            <w:szCs w:val="28"/>
            <w:lang w:val="en-US"/>
          </w:rPr>
          <w:t>cibugra</w:t>
        </w:r>
        <w:r w:rsidRPr="00C23D91">
          <w:rPr>
            <w:rStyle w:val="af"/>
            <w:rFonts w:ascii="Times New Roman" w:hAnsi="Times New Roman" w:cs="Times New Roman"/>
            <w:sz w:val="28"/>
            <w:szCs w:val="28"/>
          </w:rPr>
          <w:t>@</w:t>
        </w:r>
        <w:r w:rsidRPr="00C23D91">
          <w:rPr>
            <w:rStyle w:val="af"/>
            <w:rFonts w:ascii="Times New Roman" w:hAnsi="Times New Roman" w:cs="Times New Roman"/>
            <w:sz w:val="28"/>
            <w:szCs w:val="28"/>
            <w:lang w:val="en-US"/>
          </w:rPr>
          <w:t>or</w:t>
        </w:r>
        <w:r w:rsidRPr="00C23D91">
          <w:rPr>
            <w:rStyle w:val="af"/>
            <w:rFonts w:ascii="Times New Roman" w:hAnsi="Times New Roman" w:cs="Times New Roman"/>
            <w:sz w:val="28"/>
            <w:szCs w:val="28"/>
          </w:rPr>
          <w:t>86.</w:t>
        </w:r>
        <w:r w:rsidRPr="00C23D91">
          <w:rPr>
            <w:rStyle w:val="af"/>
            <w:rFonts w:ascii="Times New Roman" w:hAnsi="Times New Roman" w:cs="Times New Roman"/>
            <w:sz w:val="28"/>
            <w:szCs w:val="28"/>
            <w:lang w:val="en-US"/>
          </w:rPr>
          <w:t>ru</w:t>
        </w:r>
      </w:hyperlink>
      <w:r>
        <w:rPr>
          <w:rFonts w:ascii="Times New Roman" w:hAnsi="Times New Roman" w:cs="Times New Roman"/>
          <w:sz w:val="28"/>
          <w:szCs w:val="28"/>
        </w:rPr>
        <w:t xml:space="preserve">. Контактные номера для получения консультаций и справок: 8-3467-36-00-37, доб. 214, 711, 720. </w:t>
      </w:r>
    </w:p>
    <w:p w:rsidR="0040266E" w:rsidRPr="0040266E" w:rsidRDefault="0040266E" w:rsidP="0040266E">
      <w:pPr>
        <w:pStyle w:val="Standard"/>
        <w:ind w:firstLine="708"/>
        <w:jc w:val="both"/>
        <w:rPr>
          <w:rFonts w:ascii="Times New Roman" w:hAnsi="Times New Roman" w:cs="Times New Roman"/>
          <w:sz w:val="28"/>
          <w:szCs w:val="28"/>
        </w:rPr>
      </w:pPr>
    </w:p>
    <w:p w:rsidR="005114E0" w:rsidRDefault="005114E0" w:rsidP="005114E0">
      <w:pPr>
        <w:pStyle w:val="Standard"/>
        <w:ind w:firstLine="708"/>
        <w:jc w:val="both"/>
      </w:pPr>
      <w:r>
        <w:rPr>
          <w:rFonts w:ascii="Times New Roman" w:hAnsi="Times New Roman" w:cs="Times New Roman"/>
          <w:sz w:val="28"/>
          <w:szCs w:val="28"/>
        </w:rPr>
        <w:t>Мониторинг эффектов и результатов практики инициативного бюджетирования — необходимый элемент контроля её внедрения и развития. В качестве инструмента контроля используется система показателей, которая позволяет не только отслеживать текущее состояния инициативного бюджетирования на текущий момент и динамику его развития с течением времени, но и устанавливать целевые значения, сравнивать муниципальные районы и городские округа, а также сопоставлять практику инициативного бюджетирования Югры с другими субъектами РФ</w:t>
      </w:r>
      <w:r w:rsidR="00222D76">
        <w:rPr>
          <w:rStyle w:val="a5"/>
          <w:rFonts w:ascii="Times New Roman" w:hAnsi="Times New Roman" w:cs="Times New Roman"/>
          <w:sz w:val="28"/>
          <w:szCs w:val="28"/>
        </w:rPr>
        <w:footnoteReference w:id="2"/>
      </w:r>
      <w:r>
        <w:rPr>
          <w:rFonts w:ascii="Times New Roman" w:hAnsi="Times New Roman" w:cs="Times New Roman"/>
          <w:sz w:val="28"/>
          <w:szCs w:val="28"/>
        </w:rPr>
        <w:t>.</w:t>
      </w:r>
    </w:p>
    <w:p w:rsidR="005114E0" w:rsidRDefault="005114E0" w:rsidP="005114E0">
      <w:pPr>
        <w:pStyle w:val="Standard"/>
        <w:ind w:firstLine="708"/>
        <w:jc w:val="both"/>
      </w:pPr>
      <w:r>
        <w:rPr>
          <w:rFonts w:ascii="Times New Roman" w:hAnsi="Times New Roman" w:cs="Times New Roman"/>
          <w:sz w:val="28"/>
          <w:szCs w:val="28"/>
        </w:rPr>
        <w:t>Для оценки эффективности реализации программы инициативного бюджетирования в Югре используются индикаторы ежегодного доклада о лучших практиках развития «Бюджета для граждан» Министерства финансов Российской Федерации, раздел лучшие практики инициативного бюджетирования. Эти показатели позволят составлять исчерпывающие количественные и качественные описания окружной практики.</w:t>
      </w:r>
    </w:p>
    <w:p w:rsidR="005114E0" w:rsidRDefault="005114E0" w:rsidP="005114E0">
      <w:pPr>
        <w:pStyle w:val="Standard"/>
        <w:ind w:firstLine="360"/>
        <w:jc w:val="both"/>
      </w:pPr>
      <w:r>
        <w:rPr>
          <w:rFonts w:ascii="Times New Roman" w:hAnsi="Times New Roman" w:cs="Times New Roman"/>
          <w:i/>
          <w:sz w:val="28"/>
          <w:szCs w:val="28"/>
        </w:rPr>
        <w:t>Структура измерения результатов</w:t>
      </w:r>
    </w:p>
    <w:p w:rsidR="005114E0" w:rsidRDefault="005114E0" w:rsidP="005114E0">
      <w:pPr>
        <w:pStyle w:val="Standard"/>
        <w:ind w:firstLine="360"/>
        <w:jc w:val="both"/>
      </w:pPr>
      <w:r>
        <w:rPr>
          <w:rFonts w:ascii="Times New Roman" w:hAnsi="Times New Roman" w:cs="Times New Roman"/>
          <w:sz w:val="28"/>
          <w:szCs w:val="28"/>
        </w:rPr>
        <w:t>Показатели:</w:t>
      </w:r>
    </w:p>
    <w:p w:rsidR="005114E0" w:rsidRDefault="005114E0" w:rsidP="005114E0">
      <w:pPr>
        <w:pStyle w:val="a7"/>
        <w:numPr>
          <w:ilvl w:val="0"/>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Количество заявок, в том числе:</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lastRenderedPageBreak/>
        <w:t>Количество заявок на реализацию проектов (считаются з</w:t>
      </w:r>
      <w:r w:rsidR="006A1FBB">
        <w:rPr>
          <w:rFonts w:ascii="Times New Roman" w:hAnsi="Times New Roman" w:cs="Times New Roman"/>
          <w:sz w:val="28"/>
          <w:szCs w:val="28"/>
        </w:rPr>
        <w:t xml:space="preserve">аявки, допущенные к участию в </w:t>
      </w:r>
      <w:r>
        <w:rPr>
          <w:rFonts w:ascii="Times New Roman" w:hAnsi="Times New Roman" w:cs="Times New Roman"/>
          <w:sz w:val="28"/>
          <w:szCs w:val="28"/>
        </w:rPr>
        <w:t>голосовании),</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Количество заявок, прошедших на региональный этап (считаются заявки, выбранные муниципальной к</w:t>
      </w:r>
      <w:r w:rsidR="006A1FBB">
        <w:rPr>
          <w:rFonts w:ascii="Times New Roman" w:hAnsi="Times New Roman" w:cs="Times New Roman"/>
          <w:sz w:val="28"/>
          <w:szCs w:val="28"/>
        </w:rPr>
        <w:t xml:space="preserve">омиссией из финалистов </w:t>
      </w:r>
      <w:r>
        <w:rPr>
          <w:rFonts w:ascii="Times New Roman" w:hAnsi="Times New Roman" w:cs="Times New Roman"/>
          <w:sz w:val="28"/>
          <w:szCs w:val="28"/>
        </w:rPr>
        <w:t>голосования на публичных обсуждениях</w:t>
      </w:r>
      <w:r w:rsidR="0040266E">
        <w:rPr>
          <w:rFonts w:ascii="Times New Roman" w:hAnsi="Times New Roman" w:cs="Times New Roman"/>
          <w:sz w:val="28"/>
          <w:szCs w:val="28"/>
        </w:rPr>
        <w:br/>
      </w:r>
      <w:r>
        <w:rPr>
          <w:rFonts w:ascii="Times New Roman" w:hAnsi="Times New Roman" w:cs="Times New Roman"/>
          <w:sz w:val="28"/>
          <w:szCs w:val="28"/>
        </w:rPr>
        <w:t>в муниципальных районах и городских округах),</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Количество заявок, прошедшие минимальный порог софинансирования населением (собравших более 1% от общей стоимости проекта),</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Количество заявок-победителей, получивших финансирование</w:t>
      </w:r>
      <w:r w:rsidR="0040266E">
        <w:rPr>
          <w:rFonts w:ascii="Times New Roman" w:hAnsi="Times New Roman" w:cs="Times New Roman"/>
          <w:sz w:val="28"/>
          <w:szCs w:val="28"/>
        </w:rPr>
        <w:br/>
      </w:r>
      <w:r>
        <w:rPr>
          <w:rFonts w:ascii="Times New Roman" w:hAnsi="Times New Roman" w:cs="Times New Roman"/>
          <w:sz w:val="28"/>
          <w:szCs w:val="28"/>
        </w:rPr>
        <w:t>в данном году.</w:t>
      </w:r>
    </w:p>
    <w:p w:rsidR="005114E0" w:rsidRDefault="005114E0" w:rsidP="005114E0">
      <w:pPr>
        <w:pStyle w:val="a7"/>
        <w:numPr>
          <w:ilvl w:val="0"/>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Типология проектов — количество, а также процентное соотношение</w:t>
      </w:r>
      <w:r w:rsidR="0040266E">
        <w:rPr>
          <w:rFonts w:ascii="Times New Roman" w:hAnsi="Times New Roman" w:cs="Times New Roman"/>
          <w:sz w:val="28"/>
          <w:szCs w:val="28"/>
        </w:rPr>
        <w:br/>
      </w:r>
      <w:r>
        <w:rPr>
          <w:rFonts w:ascii="Times New Roman" w:hAnsi="Times New Roman" w:cs="Times New Roman"/>
          <w:sz w:val="28"/>
          <w:szCs w:val="28"/>
        </w:rPr>
        <w:t>от общего числа проектов каждого типа из стандартного перечня:</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Объекты водоснабжения, водоотведения;</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Автомобильные дороги местного значения и сооружения на них;</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Объекты уличного освещения;</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Объекты для обеспечения первичных мер пожарной безопасности;</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Объекты для обеспечения жителей услугами бытового обслуживания;</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Учреждения библиотечного обслуживания населения;</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Объекты культурного наследия (памятники, музеи);</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Образовательные и культурные учреждения;</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Объекты физической культуры и массового спорта;</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Обустройство игровых площадок;</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Места массового отдыха населения и объекты организации благоустройства;</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Места захоронения;</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Объекты сбора (в том числе раздельного) твердых коммунальных/бытовых отходов и мусора;</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Событийные проекты (праздники, фестивали);</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Иные объекты.</w:t>
      </w:r>
    </w:p>
    <w:p w:rsidR="005114E0" w:rsidRDefault="005114E0" w:rsidP="005114E0">
      <w:pPr>
        <w:pStyle w:val="a7"/>
        <w:numPr>
          <w:ilvl w:val="0"/>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Стоимость проектов, реализованных в данном году, в том числе:</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Общий объём средств, направленных из различных источников</w:t>
      </w:r>
      <w:r w:rsidR="0040266E">
        <w:rPr>
          <w:rFonts w:ascii="Times New Roman" w:hAnsi="Times New Roman" w:cs="Times New Roman"/>
          <w:sz w:val="28"/>
          <w:szCs w:val="28"/>
        </w:rPr>
        <w:br/>
      </w:r>
      <w:r>
        <w:rPr>
          <w:rFonts w:ascii="Times New Roman" w:hAnsi="Times New Roman" w:cs="Times New Roman"/>
          <w:sz w:val="28"/>
          <w:szCs w:val="28"/>
        </w:rPr>
        <w:t>на реализацию проектов,</w:t>
      </w:r>
    </w:p>
    <w:p w:rsidR="005114E0" w:rsidRDefault="005114E0" w:rsidP="005114E0">
      <w:pPr>
        <w:pStyle w:val="a7"/>
        <w:numPr>
          <w:ilvl w:val="1"/>
          <w:numId w:val="20"/>
        </w:numPr>
        <w:suppressAutoHyphens/>
        <w:autoSpaceDN w:val="0"/>
        <w:spacing w:after="0" w:line="240" w:lineRule="auto"/>
        <w:contextualSpacing w:val="0"/>
        <w:jc w:val="both"/>
        <w:textAlignment w:val="baseline"/>
      </w:pPr>
      <w:bookmarkStart w:id="1" w:name="_Hlk482588750"/>
      <w:r>
        <w:rPr>
          <w:rFonts w:ascii="Times New Roman" w:hAnsi="Times New Roman" w:cs="Times New Roman"/>
          <w:sz w:val="28"/>
          <w:szCs w:val="28"/>
        </w:rPr>
        <w:t xml:space="preserve">Объём субсидий на реализацию проектов из бюджета </w:t>
      </w:r>
      <w:r w:rsidR="00071E21">
        <w:rPr>
          <w:rFonts w:ascii="Times New Roman" w:hAnsi="Times New Roman" w:cs="Times New Roman"/>
          <w:sz w:val="28"/>
          <w:szCs w:val="28"/>
        </w:rPr>
        <w:t>Югры</w:t>
      </w:r>
      <w:r w:rsidR="001C44A0">
        <w:rPr>
          <w:rFonts w:ascii="Times New Roman" w:hAnsi="Times New Roman" w:cs="Times New Roman"/>
          <w:sz w:val="28"/>
          <w:szCs w:val="28"/>
        </w:rPr>
        <w:br/>
      </w:r>
      <w:r>
        <w:rPr>
          <w:rFonts w:ascii="Times New Roman" w:hAnsi="Times New Roman" w:cs="Times New Roman"/>
          <w:sz w:val="28"/>
          <w:szCs w:val="28"/>
        </w:rPr>
        <w:t>в процентном соотношении от общего объёма средств,</w:t>
      </w:r>
      <w:r w:rsidR="0040266E">
        <w:rPr>
          <w:rFonts w:ascii="Times New Roman" w:hAnsi="Times New Roman" w:cs="Times New Roman"/>
          <w:sz w:val="28"/>
          <w:szCs w:val="28"/>
        </w:rPr>
        <w:br/>
      </w:r>
      <w:r>
        <w:rPr>
          <w:rFonts w:ascii="Times New Roman" w:hAnsi="Times New Roman" w:cs="Times New Roman"/>
          <w:sz w:val="28"/>
          <w:szCs w:val="28"/>
        </w:rPr>
        <w:t xml:space="preserve">а также в процентном соотношении от бюджета </w:t>
      </w:r>
      <w:bookmarkEnd w:id="1"/>
      <w:r w:rsidR="00071E21">
        <w:rPr>
          <w:rFonts w:ascii="Times New Roman" w:hAnsi="Times New Roman" w:cs="Times New Roman"/>
          <w:sz w:val="28"/>
          <w:szCs w:val="28"/>
        </w:rPr>
        <w:t>Югры</w:t>
      </w:r>
      <w:r>
        <w:rPr>
          <w:rFonts w:ascii="Times New Roman" w:hAnsi="Times New Roman" w:cs="Times New Roman"/>
          <w:sz w:val="28"/>
          <w:szCs w:val="28"/>
        </w:rPr>
        <w:t>,</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Объём софинансирования из бюджетов муниципальных образований в процентном соотношении от общего объёма средств,</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Объём софинансирования со стороны населения, юридических лиц в процентном соотн</w:t>
      </w:r>
      <w:r w:rsidR="006A1FBB">
        <w:rPr>
          <w:rFonts w:ascii="Times New Roman" w:hAnsi="Times New Roman" w:cs="Times New Roman"/>
          <w:sz w:val="28"/>
          <w:szCs w:val="28"/>
        </w:rPr>
        <w:t>ошении от общего объёма средств.</w:t>
      </w:r>
    </w:p>
    <w:p w:rsidR="001C44A0" w:rsidRPr="001C44A0" w:rsidRDefault="005114E0" w:rsidP="005114E0">
      <w:pPr>
        <w:pStyle w:val="a7"/>
        <w:numPr>
          <w:ilvl w:val="0"/>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lastRenderedPageBreak/>
        <w:t>Количество и доля муниципальных образований каждого типа,</w:t>
      </w:r>
      <w:r w:rsidR="0040266E">
        <w:rPr>
          <w:rFonts w:ascii="Times New Roman" w:hAnsi="Times New Roman" w:cs="Times New Roman"/>
          <w:sz w:val="28"/>
          <w:szCs w:val="28"/>
        </w:rPr>
        <w:br/>
      </w:r>
      <w:r>
        <w:rPr>
          <w:rFonts w:ascii="Times New Roman" w:hAnsi="Times New Roman" w:cs="Times New Roman"/>
          <w:sz w:val="28"/>
          <w:szCs w:val="28"/>
        </w:rPr>
        <w:t>от которых в данном году поступили проектные заявки на конкурс,</w:t>
      </w:r>
    </w:p>
    <w:p w:rsidR="005114E0" w:rsidRDefault="005114E0" w:rsidP="005114E0">
      <w:pPr>
        <w:pStyle w:val="a7"/>
        <w:numPr>
          <w:ilvl w:val="0"/>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в том числе:</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Муниципальные районы,</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Городские округа.</w:t>
      </w:r>
    </w:p>
    <w:p w:rsidR="005114E0" w:rsidRDefault="005114E0" w:rsidP="005114E0">
      <w:pPr>
        <w:pStyle w:val="a7"/>
        <w:numPr>
          <w:ilvl w:val="0"/>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Количество консультантов, задействованных в реализации практики</w:t>
      </w:r>
      <w:r w:rsidR="0040266E">
        <w:rPr>
          <w:rFonts w:ascii="Times New Roman" w:hAnsi="Times New Roman" w:cs="Times New Roman"/>
          <w:sz w:val="28"/>
          <w:szCs w:val="28"/>
        </w:rPr>
        <w:br/>
      </w:r>
      <w:r>
        <w:rPr>
          <w:rFonts w:ascii="Times New Roman" w:hAnsi="Times New Roman" w:cs="Times New Roman"/>
          <w:sz w:val="28"/>
          <w:szCs w:val="28"/>
        </w:rPr>
        <w:t>в субъекте РФ.</w:t>
      </w:r>
    </w:p>
    <w:p w:rsidR="005114E0" w:rsidRDefault="005114E0" w:rsidP="005114E0">
      <w:pPr>
        <w:pStyle w:val="a7"/>
        <w:numPr>
          <w:ilvl w:val="0"/>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Количество благополучателей, в том числе:</w:t>
      </w:r>
    </w:p>
    <w:p w:rsidR="005114E0" w:rsidRDefault="005114E0" w:rsidP="005114E0">
      <w:pPr>
        <w:pStyle w:val="a7"/>
        <w:numPr>
          <w:ilvl w:val="1"/>
          <w:numId w:val="20"/>
        </w:numPr>
        <w:suppressAutoHyphens/>
        <w:autoSpaceDN w:val="0"/>
        <w:spacing w:after="0" w:line="240" w:lineRule="auto"/>
        <w:contextualSpacing w:val="0"/>
        <w:jc w:val="both"/>
        <w:textAlignment w:val="baseline"/>
      </w:pPr>
      <w:r>
        <w:rPr>
          <w:rFonts w:ascii="Times New Roman" w:hAnsi="Times New Roman" w:cs="Times New Roman"/>
          <w:sz w:val="28"/>
          <w:szCs w:val="28"/>
        </w:rPr>
        <w:t>Количество реальных благополучателей (сумма числа благополучателей, заявленных во всех проектах, получивших финансирование и реализованных в данном году).</w:t>
      </w:r>
    </w:p>
    <w:p w:rsidR="005114E0" w:rsidRDefault="005114E0" w:rsidP="005114E0">
      <w:pPr>
        <w:pStyle w:val="Standard"/>
        <w:ind w:firstLine="708"/>
        <w:jc w:val="both"/>
        <w:rPr>
          <w:rFonts w:ascii="Times New Roman" w:hAnsi="Times New Roman" w:cs="Times New Roman"/>
          <w:sz w:val="28"/>
          <w:szCs w:val="28"/>
        </w:rPr>
      </w:pPr>
      <w:r>
        <w:rPr>
          <w:rFonts w:ascii="Times New Roman" w:hAnsi="Times New Roman" w:cs="Times New Roman"/>
          <w:sz w:val="28"/>
          <w:szCs w:val="28"/>
        </w:rPr>
        <w:t>Все перечисленные показатели применимы для оценки муниципальных образований.</w:t>
      </w:r>
    </w:p>
    <w:p w:rsidR="004F2B00" w:rsidRDefault="004F2B00" w:rsidP="005114E0">
      <w:pPr>
        <w:pStyle w:val="Standard"/>
        <w:ind w:firstLine="708"/>
        <w:jc w:val="both"/>
        <w:rPr>
          <w:rFonts w:ascii="Times New Roman" w:hAnsi="Times New Roman" w:cs="Times New Roman"/>
          <w:sz w:val="28"/>
          <w:szCs w:val="28"/>
        </w:rPr>
      </w:pPr>
    </w:p>
    <w:p w:rsidR="00071E21" w:rsidRDefault="00071E21" w:rsidP="005114E0">
      <w:pPr>
        <w:pStyle w:val="Standard"/>
        <w:ind w:firstLine="708"/>
        <w:jc w:val="both"/>
        <w:rPr>
          <w:rFonts w:ascii="Times New Roman" w:hAnsi="Times New Roman" w:cs="Times New Roman"/>
          <w:sz w:val="28"/>
          <w:szCs w:val="28"/>
        </w:rPr>
      </w:pPr>
    </w:p>
    <w:p w:rsidR="00071E21" w:rsidRDefault="00071E21" w:rsidP="006A1FBB">
      <w:pPr>
        <w:pStyle w:val="Standard"/>
        <w:jc w:val="both"/>
        <w:rPr>
          <w:rFonts w:ascii="Times New Roman" w:hAnsi="Times New Roman" w:cs="Times New Roman"/>
          <w:sz w:val="28"/>
          <w:szCs w:val="28"/>
        </w:rPr>
      </w:pPr>
    </w:p>
    <w:p w:rsidR="006A1FBB" w:rsidRDefault="006A1FBB" w:rsidP="006A1FBB">
      <w:pPr>
        <w:pStyle w:val="Standard"/>
        <w:jc w:val="both"/>
        <w:rPr>
          <w:rFonts w:ascii="Times New Roman" w:hAnsi="Times New Roman" w:cs="Times New Roman"/>
          <w:sz w:val="28"/>
          <w:szCs w:val="28"/>
        </w:rPr>
      </w:pPr>
    </w:p>
    <w:p w:rsidR="006A1FBB" w:rsidRDefault="006A1FBB"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B34D44" w:rsidRDefault="00B34D44" w:rsidP="006A1FBB">
      <w:pPr>
        <w:pStyle w:val="Standard"/>
        <w:jc w:val="both"/>
        <w:rPr>
          <w:rFonts w:ascii="Times New Roman" w:hAnsi="Times New Roman" w:cs="Times New Roman"/>
          <w:sz w:val="28"/>
          <w:szCs w:val="28"/>
        </w:rPr>
      </w:pPr>
    </w:p>
    <w:p w:rsidR="00880E28" w:rsidRPr="00A318F1" w:rsidRDefault="009D2D7D" w:rsidP="00DE2F1B">
      <w:pPr>
        <w:pStyle w:val="a7"/>
        <w:spacing w:after="0" w:line="240" w:lineRule="auto"/>
        <w:ind w:left="1069"/>
        <w:contextualSpacing w:v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EF7D3C" w:rsidRDefault="00EF7D3C" w:rsidP="00DE2F1B">
      <w:pPr>
        <w:pStyle w:val="a7"/>
        <w:spacing w:after="0" w:line="240" w:lineRule="auto"/>
        <w:ind w:left="0" w:firstLine="709"/>
        <w:contextualSpacing w:val="0"/>
        <w:jc w:val="center"/>
        <w:rPr>
          <w:rFonts w:ascii="Times New Roman" w:hAnsi="Times New Roman" w:cs="Times New Roman"/>
          <w:sz w:val="48"/>
          <w:szCs w:val="48"/>
        </w:rPr>
      </w:pPr>
    </w:p>
    <w:p w:rsidR="00880E28" w:rsidRPr="00A318F1" w:rsidRDefault="00880E28" w:rsidP="00DE2F1B">
      <w:pPr>
        <w:pStyle w:val="a7"/>
        <w:spacing w:after="0" w:line="240" w:lineRule="auto"/>
        <w:ind w:left="0" w:firstLine="709"/>
        <w:contextualSpacing w:val="0"/>
        <w:jc w:val="center"/>
        <w:rPr>
          <w:rFonts w:ascii="Times New Roman" w:hAnsi="Times New Roman" w:cs="Times New Roman"/>
          <w:sz w:val="48"/>
          <w:szCs w:val="48"/>
        </w:rPr>
      </w:pPr>
      <w:r w:rsidRPr="00A318F1">
        <w:rPr>
          <w:rFonts w:ascii="Times New Roman" w:hAnsi="Times New Roman" w:cs="Times New Roman"/>
          <w:sz w:val="48"/>
          <w:szCs w:val="48"/>
        </w:rPr>
        <w:t>ОБЪЯВЛЕНИЕ</w:t>
      </w:r>
    </w:p>
    <w:p w:rsidR="00880E28" w:rsidRPr="00A318F1" w:rsidRDefault="00880E28" w:rsidP="00DE2F1B">
      <w:pPr>
        <w:spacing w:after="0" w:line="240" w:lineRule="auto"/>
        <w:jc w:val="both"/>
        <w:rPr>
          <w:rFonts w:ascii="Times New Roman" w:hAnsi="Times New Roman" w:cs="Times New Roman"/>
          <w:sz w:val="28"/>
          <w:szCs w:val="28"/>
        </w:rPr>
      </w:pPr>
      <w:r w:rsidRPr="00A318F1">
        <w:rPr>
          <w:rFonts w:ascii="Times New Roman" w:hAnsi="Times New Roman" w:cs="Times New Roman"/>
          <w:sz w:val="28"/>
          <w:szCs w:val="28"/>
        </w:rPr>
        <w:t xml:space="preserve">___.________20___г.                                                          </w:t>
      </w:r>
      <w:r w:rsidR="0091205E" w:rsidRPr="00A318F1">
        <w:rPr>
          <w:rFonts w:ascii="Times New Roman" w:hAnsi="Times New Roman" w:cs="Times New Roman"/>
          <w:sz w:val="28"/>
          <w:szCs w:val="28"/>
        </w:rPr>
        <w:t xml:space="preserve">    </w:t>
      </w:r>
      <w:r w:rsidRPr="00A318F1">
        <w:rPr>
          <w:rFonts w:ascii="Times New Roman" w:hAnsi="Times New Roman" w:cs="Times New Roman"/>
          <w:sz w:val="28"/>
          <w:szCs w:val="28"/>
        </w:rPr>
        <w:t xml:space="preserve">      в ___час.___мин. </w:t>
      </w:r>
    </w:p>
    <w:p w:rsidR="00880E28" w:rsidRPr="00A318F1" w:rsidRDefault="00880E28" w:rsidP="00DE2F1B">
      <w:pPr>
        <w:spacing w:after="0" w:line="240" w:lineRule="auto"/>
        <w:jc w:val="both"/>
        <w:rPr>
          <w:rFonts w:ascii="Times New Roman" w:hAnsi="Times New Roman" w:cs="Times New Roman"/>
          <w:i/>
          <w:sz w:val="20"/>
          <w:szCs w:val="20"/>
        </w:rPr>
      </w:pPr>
      <w:r w:rsidRPr="00A318F1">
        <w:rPr>
          <w:rFonts w:ascii="Times New Roman" w:hAnsi="Times New Roman" w:cs="Times New Roman"/>
          <w:i/>
          <w:sz w:val="20"/>
          <w:szCs w:val="20"/>
        </w:rPr>
        <w:t xml:space="preserve">                (дата)                                                                                                                                     (время) </w:t>
      </w:r>
    </w:p>
    <w:p w:rsidR="00880E28" w:rsidRPr="00A318F1" w:rsidRDefault="00880E28" w:rsidP="00DE2F1B">
      <w:pPr>
        <w:spacing w:after="0" w:line="240" w:lineRule="auto"/>
        <w:jc w:val="both"/>
        <w:rPr>
          <w:rFonts w:ascii="Times New Roman" w:hAnsi="Times New Roman" w:cs="Times New Roman"/>
          <w:i/>
          <w:sz w:val="20"/>
          <w:szCs w:val="20"/>
        </w:rPr>
      </w:pPr>
    </w:p>
    <w:p w:rsidR="00880E28" w:rsidRPr="00A318F1" w:rsidRDefault="00880E28" w:rsidP="00DE2F1B">
      <w:pPr>
        <w:spacing w:after="0" w:line="240" w:lineRule="auto"/>
        <w:jc w:val="both"/>
        <w:rPr>
          <w:rFonts w:ascii="Times New Roman" w:hAnsi="Times New Roman" w:cs="Times New Roman"/>
          <w:sz w:val="28"/>
          <w:szCs w:val="28"/>
        </w:rPr>
      </w:pPr>
      <w:r w:rsidRPr="00A318F1">
        <w:rPr>
          <w:rFonts w:ascii="Times New Roman" w:hAnsi="Times New Roman" w:cs="Times New Roman"/>
          <w:sz w:val="28"/>
          <w:szCs w:val="28"/>
        </w:rPr>
        <w:t xml:space="preserve">в ________________________________________ (место проведения мероприятия и его адрес: улица, дом, наименование городского или сельского поселения, городского округа, района городского округа) состоится собрание жителей с повесткой дня: </w:t>
      </w:r>
    </w:p>
    <w:p w:rsidR="00880E28" w:rsidRPr="00A318F1" w:rsidRDefault="00880E28" w:rsidP="00DE2F1B">
      <w:pPr>
        <w:spacing w:after="0" w:line="240" w:lineRule="auto"/>
        <w:ind w:firstLine="708"/>
        <w:jc w:val="both"/>
        <w:rPr>
          <w:rFonts w:ascii="Times New Roman" w:hAnsi="Times New Roman" w:cs="Times New Roman"/>
          <w:sz w:val="28"/>
          <w:szCs w:val="28"/>
        </w:rPr>
      </w:pPr>
      <w:r w:rsidRPr="00A318F1">
        <w:rPr>
          <w:rFonts w:ascii="Times New Roman" w:hAnsi="Times New Roman" w:cs="Times New Roman"/>
          <w:sz w:val="28"/>
          <w:szCs w:val="28"/>
        </w:rPr>
        <w:t xml:space="preserve">1. Обсуждение, выбор проекта для участия в конкурсном отборе проектов инициативного бюджетирования «___________________________». </w:t>
      </w:r>
    </w:p>
    <w:p w:rsidR="00880E28" w:rsidRPr="00A318F1" w:rsidRDefault="00880E28" w:rsidP="00DE2F1B">
      <w:pPr>
        <w:spacing w:after="0" w:line="240" w:lineRule="auto"/>
        <w:ind w:firstLine="708"/>
        <w:jc w:val="both"/>
        <w:rPr>
          <w:rFonts w:ascii="Times New Roman" w:hAnsi="Times New Roman" w:cs="Times New Roman"/>
          <w:sz w:val="28"/>
          <w:szCs w:val="28"/>
        </w:rPr>
      </w:pPr>
      <w:r w:rsidRPr="00A318F1">
        <w:rPr>
          <w:rFonts w:ascii="Times New Roman" w:hAnsi="Times New Roman" w:cs="Times New Roman"/>
          <w:sz w:val="28"/>
          <w:szCs w:val="28"/>
        </w:rPr>
        <w:t>2. Определение суммы вклада населения, индивидуальных предпринимателей, юридических лиц, общественных организаций</w:t>
      </w:r>
      <w:r w:rsidRPr="00A318F1">
        <w:rPr>
          <w:rFonts w:ascii="Times New Roman" w:hAnsi="Times New Roman" w:cs="Times New Roman"/>
          <w:sz w:val="28"/>
          <w:szCs w:val="28"/>
        </w:rPr>
        <w:br/>
        <w:t xml:space="preserve">на реализацию выбранного проекта. </w:t>
      </w:r>
    </w:p>
    <w:p w:rsidR="00880E28" w:rsidRPr="00A318F1" w:rsidRDefault="00880E28" w:rsidP="00DE2F1B">
      <w:pPr>
        <w:spacing w:after="0" w:line="240" w:lineRule="auto"/>
        <w:ind w:firstLine="708"/>
        <w:jc w:val="both"/>
        <w:rPr>
          <w:rFonts w:ascii="Times New Roman" w:hAnsi="Times New Roman" w:cs="Times New Roman"/>
          <w:sz w:val="28"/>
          <w:szCs w:val="28"/>
        </w:rPr>
      </w:pPr>
      <w:r w:rsidRPr="00A318F1">
        <w:rPr>
          <w:rFonts w:ascii="Times New Roman" w:hAnsi="Times New Roman" w:cs="Times New Roman"/>
          <w:sz w:val="28"/>
          <w:szCs w:val="28"/>
        </w:rPr>
        <w:t>3. Выбор инициативной группы.</w:t>
      </w: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r w:rsidRPr="00A318F1">
        <w:rPr>
          <w:rFonts w:ascii="Times New Roman" w:hAnsi="Times New Roman" w:cs="Times New Roman"/>
          <w:sz w:val="28"/>
          <w:szCs w:val="28"/>
        </w:rPr>
        <w:t xml:space="preserve">С уважением, </w:t>
      </w:r>
    </w:p>
    <w:p w:rsidR="00880E28" w:rsidRPr="00A318F1" w:rsidRDefault="00880E28" w:rsidP="00DE2F1B">
      <w:pPr>
        <w:spacing w:after="0" w:line="240" w:lineRule="auto"/>
        <w:jc w:val="both"/>
        <w:rPr>
          <w:rFonts w:ascii="Times New Roman" w:hAnsi="Times New Roman" w:cs="Times New Roman"/>
          <w:sz w:val="28"/>
          <w:szCs w:val="28"/>
        </w:rPr>
      </w:pPr>
      <w:r w:rsidRPr="00A318F1">
        <w:rPr>
          <w:rFonts w:ascii="Times New Roman" w:hAnsi="Times New Roman" w:cs="Times New Roman"/>
          <w:sz w:val="28"/>
          <w:szCs w:val="28"/>
        </w:rPr>
        <w:t xml:space="preserve">Администрация ____________________. </w:t>
      </w: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p>
    <w:p w:rsidR="00880E28" w:rsidRPr="00A318F1" w:rsidRDefault="00880E28" w:rsidP="00DE2F1B">
      <w:pPr>
        <w:spacing w:after="0" w:line="240" w:lineRule="auto"/>
        <w:jc w:val="both"/>
        <w:rPr>
          <w:rFonts w:ascii="Times New Roman" w:hAnsi="Times New Roman" w:cs="Times New Roman"/>
          <w:sz w:val="28"/>
          <w:szCs w:val="28"/>
        </w:rPr>
      </w:pPr>
    </w:p>
    <w:p w:rsidR="00880E28" w:rsidRDefault="00880E28"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B34D44" w:rsidRDefault="00B34D44" w:rsidP="00DE2F1B">
      <w:pPr>
        <w:spacing w:after="0" w:line="240" w:lineRule="auto"/>
        <w:jc w:val="both"/>
        <w:rPr>
          <w:rFonts w:ascii="Times New Roman" w:hAnsi="Times New Roman" w:cs="Times New Roman"/>
          <w:sz w:val="28"/>
          <w:szCs w:val="28"/>
        </w:rPr>
      </w:pPr>
    </w:p>
    <w:p w:rsidR="00554731" w:rsidRDefault="00554731" w:rsidP="00DE2F1B">
      <w:pPr>
        <w:spacing w:after="0" w:line="240" w:lineRule="auto"/>
        <w:jc w:val="right"/>
        <w:rPr>
          <w:rFonts w:ascii="Times New Roman" w:hAnsi="Times New Roman" w:cs="Times New Roman"/>
          <w:sz w:val="28"/>
          <w:szCs w:val="28"/>
        </w:rPr>
      </w:pPr>
    </w:p>
    <w:p w:rsidR="00554731" w:rsidRDefault="00554731" w:rsidP="00DE2F1B">
      <w:pPr>
        <w:spacing w:after="0" w:line="240" w:lineRule="auto"/>
        <w:jc w:val="right"/>
        <w:rPr>
          <w:rFonts w:ascii="Times New Roman" w:hAnsi="Times New Roman" w:cs="Times New Roman"/>
          <w:sz w:val="28"/>
          <w:szCs w:val="28"/>
        </w:rPr>
      </w:pPr>
    </w:p>
    <w:p w:rsidR="00880E28" w:rsidRPr="00A318F1" w:rsidRDefault="005D4FC0" w:rsidP="00DE2F1B">
      <w:pPr>
        <w:spacing w:after="0" w:line="240" w:lineRule="auto"/>
        <w:jc w:val="right"/>
        <w:rPr>
          <w:rFonts w:ascii="Times New Roman" w:hAnsi="Times New Roman" w:cs="Times New Roman"/>
          <w:sz w:val="28"/>
          <w:szCs w:val="28"/>
        </w:rPr>
      </w:pPr>
      <w:r w:rsidRPr="00A318F1">
        <w:rPr>
          <w:rFonts w:ascii="Times New Roman" w:hAnsi="Times New Roman" w:cs="Times New Roman"/>
          <w:sz w:val="28"/>
          <w:szCs w:val="28"/>
        </w:rPr>
        <w:lastRenderedPageBreak/>
        <w:t xml:space="preserve">Приложение № </w:t>
      </w:r>
      <w:r w:rsidR="009D2D7D">
        <w:rPr>
          <w:rFonts w:ascii="Times New Roman" w:hAnsi="Times New Roman" w:cs="Times New Roman"/>
          <w:sz w:val="28"/>
          <w:szCs w:val="28"/>
        </w:rPr>
        <w:t>2</w:t>
      </w:r>
    </w:p>
    <w:p w:rsidR="005D4FC0" w:rsidRPr="00A318F1" w:rsidRDefault="005D4FC0" w:rsidP="00DE2F1B">
      <w:pPr>
        <w:spacing w:after="0" w:line="240" w:lineRule="auto"/>
        <w:jc w:val="right"/>
        <w:rPr>
          <w:rFonts w:ascii="Times New Roman" w:hAnsi="Times New Roman" w:cs="Times New Roman"/>
          <w:sz w:val="28"/>
          <w:szCs w:val="28"/>
        </w:rPr>
      </w:pPr>
    </w:p>
    <w:p w:rsidR="005D4FC0" w:rsidRPr="00A318F1" w:rsidRDefault="005D4FC0"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 xml:space="preserve">Опросный лист для участия в конкурсном отборе </w:t>
      </w:r>
    </w:p>
    <w:p w:rsidR="005D4FC0" w:rsidRPr="00A318F1" w:rsidRDefault="005D4FC0"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проектов инициативного бюджетирования «_____________________________»*</w:t>
      </w:r>
    </w:p>
    <w:p w:rsidR="005D4FC0" w:rsidRPr="00A318F1" w:rsidRDefault="005D4FC0" w:rsidP="00DE2F1B">
      <w:pPr>
        <w:spacing w:after="0" w:line="240" w:lineRule="auto"/>
        <w:jc w:val="center"/>
        <w:rPr>
          <w:rFonts w:ascii="Times New Roman" w:hAnsi="Times New Roman" w:cs="Times New Roman"/>
          <w:sz w:val="24"/>
          <w:szCs w:val="24"/>
        </w:rPr>
      </w:pPr>
    </w:p>
    <w:p w:rsidR="005D4FC0" w:rsidRPr="00A318F1" w:rsidRDefault="005D4FC0"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_____________________________________________________________________________</w:t>
      </w:r>
    </w:p>
    <w:p w:rsidR="005D4FC0" w:rsidRPr="00A318F1" w:rsidRDefault="005D4FC0" w:rsidP="00DE2F1B">
      <w:pPr>
        <w:spacing w:after="0" w:line="240" w:lineRule="auto"/>
        <w:jc w:val="center"/>
        <w:rPr>
          <w:rFonts w:ascii="Times New Roman" w:hAnsi="Times New Roman" w:cs="Times New Roman"/>
          <w:i/>
          <w:sz w:val="20"/>
          <w:szCs w:val="20"/>
        </w:rPr>
      </w:pPr>
      <w:r w:rsidRPr="00A318F1">
        <w:rPr>
          <w:rFonts w:ascii="Times New Roman" w:hAnsi="Times New Roman" w:cs="Times New Roman"/>
          <w:i/>
          <w:sz w:val="20"/>
          <w:szCs w:val="20"/>
        </w:rPr>
        <w:t>(наименование городского или сельского поселения, городского округа, района городского округа)</w:t>
      </w:r>
    </w:p>
    <w:p w:rsidR="005D4FC0" w:rsidRPr="00A318F1" w:rsidRDefault="005D4FC0" w:rsidP="00DE2F1B">
      <w:pPr>
        <w:spacing w:after="0" w:line="240" w:lineRule="auto"/>
        <w:jc w:val="center"/>
        <w:rPr>
          <w:rFonts w:ascii="Times New Roman" w:hAnsi="Times New Roman" w:cs="Times New Roman"/>
          <w:i/>
          <w:sz w:val="24"/>
          <w:szCs w:val="24"/>
        </w:rPr>
      </w:pPr>
    </w:p>
    <w:p w:rsidR="005D4FC0" w:rsidRPr="00A318F1" w:rsidRDefault="005D4FC0" w:rsidP="00DE2F1B">
      <w:pPr>
        <w:spacing w:after="0" w:line="240" w:lineRule="auto"/>
        <w:ind w:firstLine="708"/>
        <w:jc w:val="both"/>
        <w:rPr>
          <w:rFonts w:ascii="Times New Roman" w:hAnsi="Times New Roman" w:cs="Times New Roman"/>
          <w:sz w:val="24"/>
          <w:szCs w:val="24"/>
        </w:rPr>
      </w:pPr>
      <w:r w:rsidRPr="00A318F1">
        <w:rPr>
          <w:rFonts w:ascii="Times New Roman" w:hAnsi="Times New Roman" w:cs="Times New Roman"/>
          <w:sz w:val="24"/>
          <w:szCs w:val="24"/>
        </w:rPr>
        <w:t xml:space="preserve">Проект инициативного бюджетирования «_______________________________» – подготовленный жителями проект, определяющий направления расходования бюджетных средств в целях решения вопросов местного самоуправления. Участвуя в проекте, жители сами определяют объект, состав необходимых работ, контролируют ход их выполнения и расходования средств. </w:t>
      </w:r>
    </w:p>
    <w:p w:rsidR="005D4FC0" w:rsidRPr="00A318F1" w:rsidRDefault="005D4FC0" w:rsidP="00DE2F1B">
      <w:pPr>
        <w:spacing w:after="0" w:line="240" w:lineRule="auto"/>
        <w:ind w:firstLine="708"/>
        <w:jc w:val="both"/>
        <w:rPr>
          <w:rFonts w:ascii="Times New Roman" w:hAnsi="Times New Roman" w:cs="Times New Roman"/>
          <w:sz w:val="24"/>
          <w:szCs w:val="24"/>
        </w:rPr>
      </w:pPr>
      <w:r w:rsidRPr="00A318F1">
        <w:rPr>
          <w:rFonts w:ascii="Times New Roman" w:hAnsi="Times New Roman" w:cs="Times New Roman"/>
          <w:sz w:val="24"/>
          <w:szCs w:val="24"/>
        </w:rPr>
        <w:t>В случае победы в конкурсном отборе на реализацию проекта из местного бюджета реализуется софинансирование в размере ________ тыс. рублей. Предельная стоимость одного проекта не может превышать _______________ тыс. рублей. Победить на конкурсе возможно только при активном участии жителей. Свою заинтересованность жители выражают, не только выбирая объект, но и софинансируя проект совместно с местным бюджетом муниципального образования, индивидуальными предпринимателями, юридическими лицами, общественными организациями (не менее ____% от общей стоимости проекта). Просим Вас определить объект, который Вы считаете наиболее важным для своего населенного пункта:</w:t>
      </w:r>
    </w:p>
    <w:tbl>
      <w:tblPr>
        <w:tblStyle w:val="a6"/>
        <w:tblW w:w="9351" w:type="dxa"/>
        <w:tblLook w:val="04A0" w:firstRow="1" w:lastRow="0" w:firstColumn="1" w:lastColumn="0" w:noHBand="0" w:noVBand="1"/>
      </w:tblPr>
      <w:tblGrid>
        <w:gridCol w:w="421"/>
        <w:gridCol w:w="8930"/>
      </w:tblGrid>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rPr>
                <w:rFonts w:ascii="Times New Roman" w:hAnsi="Times New Roman" w:cs="Times New Roman"/>
              </w:rPr>
            </w:pPr>
            <w:r w:rsidRPr="00A318F1">
              <w:rPr>
                <w:rFonts w:ascii="Times New Roman" w:hAnsi="Times New Roman" w:cs="Times New Roman"/>
              </w:rPr>
              <w:t>Ремонт, благоустройство объекта жилищно-коммунального хозяйства, в том числе:</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электроснабжения</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теплоснабжения</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газоснабжения</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водоснабжения</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организации благоустройства</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уличного освещения</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both"/>
              <w:rPr>
                <w:rFonts w:ascii="Times New Roman" w:hAnsi="Times New Roman" w:cs="Times New Roman"/>
              </w:rPr>
            </w:pPr>
            <w:r w:rsidRPr="00A318F1">
              <w:rPr>
                <w:rFonts w:ascii="Times New Roman" w:hAnsi="Times New Roman" w:cs="Times New Roman"/>
              </w:rPr>
              <w:t>Ремонт, благоустройство объекта:</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культуры</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физической культуры и массового спорта</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образования</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библиотечного обслуживания населения</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игровой площадки</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места массового отдыха населения</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места захоронения</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мемориального комплекса</w:t>
            </w:r>
          </w:p>
        </w:tc>
      </w:tr>
      <w:tr w:rsidR="005D4FC0" w:rsidRPr="00A318F1" w:rsidTr="005D4FC0">
        <w:tc>
          <w:tcPr>
            <w:tcW w:w="421" w:type="dxa"/>
          </w:tcPr>
          <w:p w:rsidR="005D4FC0" w:rsidRPr="00A318F1" w:rsidRDefault="005D4FC0" w:rsidP="00DE2F1B">
            <w:pPr>
              <w:jc w:val="both"/>
              <w:rPr>
                <w:rFonts w:ascii="Times New Roman" w:hAnsi="Times New Roman" w:cs="Times New Roman"/>
                <w:i/>
              </w:rPr>
            </w:pPr>
          </w:p>
        </w:tc>
        <w:tc>
          <w:tcPr>
            <w:tcW w:w="8930" w:type="dxa"/>
          </w:tcPr>
          <w:p w:rsidR="005D4FC0" w:rsidRPr="00A318F1" w:rsidRDefault="005D4FC0" w:rsidP="00DE2F1B">
            <w:pPr>
              <w:jc w:val="center"/>
              <w:rPr>
                <w:rFonts w:ascii="Times New Roman" w:hAnsi="Times New Roman" w:cs="Times New Roman"/>
              </w:rPr>
            </w:pPr>
            <w:r w:rsidRPr="00A318F1">
              <w:rPr>
                <w:rFonts w:ascii="Times New Roman" w:hAnsi="Times New Roman" w:cs="Times New Roman"/>
              </w:rPr>
              <w:t>- другое</w:t>
            </w:r>
          </w:p>
        </w:tc>
      </w:tr>
    </w:tbl>
    <w:p w:rsidR="005D4FC0" w:rsidRPr="00A318F1" w:rsidRDefault="005D4FC0" w:rsidP="00DE2F1B">
      <w:pPr>
        <w:spacing w:after="0" w:line="240" w:lineRule="auto"/>
        <w:ind w:firstLine="708"/>
        <w:jc w:val="both"/>
        <w:rPr>
          <w:rFonts w:ascii="Times New Roman" w:hAnsi="Times New Roman" w:cs="Times New Roman"/>
          <w:i/>
          <w:sz w:val="20"/>
          <w:szCs w:val="20"/>
        </w:rPr>
      </w:pPr>
    </w:p>
    <w:p w:rsidR="005D4FC0" w:rsidRPr="00A318F1" w:rsidRDefault="005D4FC0" w:rsidP="00DE2F1B">
      <w:pPr>
        <w:spacing w:after="0" w:line="240" w:lineRule="auto"/>
        <w:ind w:firstLine="709"/>
        <w:jc w:val="both"/>
        <w:rPr>
          <w:rFonts w:ascii="Times New Roman" w:hAnsi="Times New Roman" w:cs="Times New Roman"/>
          <w:sz w:val="24"/>
          <w:szCs w:val="24"/>
        </w:rPr>
      </w:pPr>
      <w:r w:rsidRPr="00A318F1">
        <w:rPr>
          <w:rFonts w:ascii="Times New Roman" w:hAnsi="Times New Roman" w:cs="Times New Roman"/>
          <w:sz w:val="24"/>
          <w:szCs w:val="24"/>
        </w:rPr>
        <w:t xml:space="preserve">Какую сумму Вы готовы внести для участия в проекте по выбранному Вами направлению: __________________ руб. </w:t>
      </w:r>
    </w:p>
    <w:p w:rsidR="005D4FC0" w:rsidRPr="00A318F1" w:rsidRDefault="005D4FC0" w:rsidP="00DE2F1B">
      <w:pPr>
        <w:spacing w:after="0" w:line="240" w:lineRule="auto"/>
        <w:jc w:val="both"/>
        <w:rPr>
          <w:rFonts w:ascii="Times New Roman" w:hAnsi="Times New Roman" w:cs="Times New Roman"/>
          <w:sz w:val="24"/>
          <w:szCs w:val="24"/>
        </w:rPr>
      </w:pPr>
      <w:r w:rsidRPr="00A318F1">
        <w:rPr>
          <w:rFonts w:ascii="Times New Roman" w:hAnsi="Times New Roman" w:cs="Times New Roman"/>
          <w:sz w:val="24"/>
          <w:szCs w:val="24"/>
        </w:rPr>
        <w:t xml:space="preserve">___.___________.20____г. ________________________________________ ______________ </w:t>
      </w:r>
    </w:p>
    <w:p w:rsidR="005D4FC0" w:rsidRPr="00A318F1" w:rsidRDefault="005D4FC0" w:rsidP="00DE2F1B">
      <w:pPr>
        <w:spacing w:after="0" w:line="240" w:lineRule="auto"/>
        <w:jc w:val="both"/>
        <w:rPr>
          <w:rFonts w:ascii="Times New Roman" w:hAnsi="Times New Roman" w:cs="Times New Roman"/>
          <w:sz w:val="20"/>
          <w:szCs w:val="20"/>
        </w:rPr>
      </w:pPr>
      <w:r w:rsidRPr="00A318F1">
        <w:rPr>
          <w:rFonts w:ascii="Times New Roman" w:hAnsi="Times New Roman" w:cs="Times New Roman"/>
          <w:sz w:val="20"/>
          <w:szCs w:val="20"/>
        </w:rPr>
        <w:t xml:space="preserve">                   (Дата)                                             (Ф.И.О. полностью)                                                    (Подпись) </w:t>
      </w:r>
    </w:p>
    <w:p w:rsidR="005D4FC0" w:rsidRPr="00A318F1" w:rsidRDefault="005D4FC0" w:rsidP="00DE2F1B">
      <w:pPr>
        <w:spacing w:after="0" w:line="240" w:lineRule="auto"/>
        <w:ind w:firstLine="709"/>
        <w:jc w:val="both"/>
        <w:rPr>
          <w:rFonts w:ascii="Times New Roman" w:hAnsi="Times New Roman" w:cs="Times New Roman"/>
          <w:sz w:val="20"/>
          <w:szCs w:val="20"/>
        </w:rPr>
      </w:pPr>
    </w:p>
    <w:p w:rsidR="005D4FC0" w:rsidRPr="00A318F1" w:rsidRDefault="005D4FC0" w:rsidP="00DE2F1B">
      <w:pPr>
        <w:spacing w:after="0" w:line="240" w:lineRule="auto"/>
        <w:ind w:firstLine="709"/>
        <w:jc w:val="both"/>
        <w:rPr>
          <w:rFonts w:ascii="Times New Roman" w:hAnsi="Times New Roman" w:cs="Times New Roman"/>
          <w:sz w:val="20"/>
          <w:szCs w:val="20"/>
        </w:rPr>
      </w:pPr>
    </w:p>
    <w:p w:rsidR="005D4FC0" w:rsidRPr="00A318F1" w:rsidRDefault="005D4FC0" w:rsidP="00DE2F1B">
      <w:pPr>
        <w:spacing w:after="0" w:line="240" w:lineRule="auto"/>
        <w:ind w:firstLine="709"/>
        <w:jc w:val="both"/>
        <w:rPr>
          <w:rFonts w:ascii="Times New Roman" w:hAnsi="Times New Roman" w:cs="Times New Roman"/>
          <w:sz w:val="20"/>
          <w:szCs w:val="20"/>
        </w:rPr>
      </w:pPr>
    </w:p>
    <w:p w:rsidR="005D4FC0" w:rsidRPr="00A318F1" w:rsidRDefault="005D4FC0" w:rsidP="00DE2F1B">
      <w:pPr>
        <w:spacing w:after="0" w:line="240" w:lineRule="auto"/>
        <w:ind w:firstLine="709"/>
        <w:jc w:val="both"/>
        <w:rPr>
          <w:rFonts w:ascii="Times New Roman" w:hAnsi="Times New Roman" w:cs="Times New Roman"/>
          <w:sz w:val="20"/>
          <w:szCs w:val="20"/>
        </w:rPr>
      </w:pPr>
    </w:p>
    <w:p w:rsidR="005D4FC0" w:rsidRPr="00A318F1" w:rsidRDefault="005D4FC0" w:rsidP="00DE2F1B">
      <w:pPr>
        <w:spacing w:after="0" w:line="240" w:lineRule="auto"/>
        <w:ind w:firstLine="709"/>
        <w:jc w:val="both"/>
        <w:rPr>
          <w:rFonts w:ascii="Times New Roman" w:hAnsi="Times New Roman" w:cs="Times New Roman"/>
          <w:sz w:val="20"/>
          <w:szCs w:val="20"/>
        </w:rPr>
      </w:pPr>
    </w:p>
    <w:p w:rsidR="005D4FC0" w:rsidRPr="00A318F1" w:rsidRDefault="005D4FC0" w:rsidP="00DE2F1B">
      <w:pPr>
        <w:spacing w:after="0" w:line="240" w:lineRule="auto"/>
        <w:ind w:firstLine="709"/>
        <w:jc w:val="both"/>
        <w:rPr>
          <w:rFonts w:ascii="Times New Roman" w:hAnsi="Times New Roman" w:cs="Times New Roman"/>
          <w:sz w:val="20"/>
          <w:szCs w:val="20"/>
        </w:rPr>
      </w:pPr>
    </w:p>
    <w:p w:rsidR="005D4FC0" w:rsidRPr="00A318F1" w:rsidRDefault="005D4FC0" w:rsidP="00DE2F1B">
      <w:pPr>
        <w:spacing w:after="0" w:line="240" w:lineRule="auto"/>
        <w:ind w:firstLine="709"/>
        <w:jc w:val="both"/>
        <w:rPr>
          <w:rFonts w:ascii="Times New Roman" w:hAnsi="Times New Roman" w:cs="Times New Roman"/>
          <w:sz w:val="20"/>
          <w:szCs w:val="20"/>
        </w:rPr>
      </w:pPr>
    </w:p>
    <w:p w:rsidR="00554731" w:rsidRPr="006A1FBB" w:rsidRDefault="005D4FC0" w:rsidP="006A1FBB">
      <w:pPr>
        <w:spacing w:after="0" w:line="240" w:lineRule="auto"/>
        <w:ind w:firstLine="709"/>
        <w:jc w:val="both"/>
        <w:rPr>
          <w:rFonts w:ascii="Times New Roman" w:hAnsi="Times New Roman" w:cs="Times New Roman"/>
          <w:sz w:val="20"/>
          <w:szCs w:val="20"/>
        </w:rPr>
      </w:pPr>
      <w:r w:rsidRPr="00A318F1">
        <w:rPr>
          <w:rFonts w:ascii="Times New Roman" w:hAnsi="Times New Roman" w:cs="Times New Roman"/>
          <w:sz w:val="20"/>
          <w:szCs w:val="20"/>
        </w:rPr>
        <w:t>*При заполнении опросного листа муниципальные образования соблюдают требования законодательства о защите персональных данных.</w:t>
      </w:r>
    </w:p>
    <w:p w:rsidR="00B34D44" w:rsidRDefault="00B34D44" w:rsidP="00DE2F1B">
      <w:pPr>
        <w:spacing w:after="0" w:line="240" w:lineRule="auto"/>
        <w:ind w:firstLine="709"/>
        <w:jc w:val="right"/>
        <w:rPr>
          <w:rFonts w:ascii="Times New Roman" w:hAnsi="Times New Roman" w:cs="Times New Roman"/>
          <w:sz w:val="28"/>
          <w:szCs w:val="28"/>
        </w:rPr>
      </w:pPr>
    </w:p>
    <w:p w:rsidR="00196446" w:rsidRPr="00A318F1" w:rsidRDefault="00196446" w:rsidP="00DE2F1B">
      <w:pPr>
        <w:spacing w:after="0" w:line="240" w:lineRule="auto"/>
        <w:ind w:firstLine="709"/>
        <w:jc w:val="right"/>
        <w:rPr>
          <w:rFonts w:ascii="Times New Roman" w:hAnsi="Times New Roman" w:cs="Times New Roman"/>
          <w:sz w:val="28"/>
          <w:szCs w:val="28"/>
        </w:rPr>
      </w:pPr>
      <w:r w:rsidRPr="00A318F1">
        <w:rPr>
          <w:rFonts w:ascii="Times New Roman" w:hAnsi="Times New Roman" w:cs="Times New Roman"/>
          <w:sz w:val="28"/>
          <w:szCs w:val="28"/>
        </w:rPr>
        <w:lastRenderedPageBreak/>
        <w:t xml:space="preserve">Приложение № </w:t>
      </w:r>
      <w:r w:rsidR="009D2D7D">
        <w:rPr>
          <w:rFonts w:ascii="Times New Roman" w:hAnsi="Times New Roman" w:cs="Times New Roman"/>
          <w:sz w:val="28"/>
          <w:szCs w:val="28"/>
        </w:rPr>
        <w:t>3</w:t>
      </w:r>
    </w:p>
    <w:p w:rsidR="00A04362" w:rsidRPr="00A318F1" w:rsidRDefault="00A04362" w:rsidP="00DE2F1B">
      <w:pPr>
        <w:spacing w:after="0" w:line="240" w:lineRule="auto"/>
        <w:ind w:firstLine="709"/>
        <w:jc w:val="right"/>
        <w:rPr>
          <w:rFonts w:ascii="Times New Roman" w:hAnsi="Times New Roman" w:cs="Times New Roman"/>
          <w:sz w:val="24"/>
          <w:szCs w:val="24"/>
        </w:rPr>
      </w:pPr>
    </w:p>
    <w:p w:rsidR="00A04362" w:rsidRPr="00A318F1" w:rsidRDefault="00196446" w:rsidP="00DE2F1B">
      <w:pPr>
        <w:spacing w:after="0" w:line="240" w:lineRule="auto"/>
        <w:ind w:firstLine="709"/>
        <w:jc w:val="center"/>
        <w:rPr>
          <w:rFonts w:ascii="Times New Roman" w:hAnsi="Times New Roman" w:cs="Times New Roman"/>
          <w:sz w:val="24"/>
          <w:szCs w:val="24"/>
        </w:rPr>
      </w:pPr>
      <w:r w:rsidRPr="00A318F1">
        <w:rPr>
          <w:rFonts w:ascii="Times New Roman" w:hAnsi="Times New Roman" w:cs="Times New Roman"/>
          <w:sz w:val="24"/>
          <w:szCs w:val="24"/>
        </w:rPr>
        <w:t>Протокол заключительного собрания жителей*</w:t>
      </w:r>
    </w:p>
    <w:p w:rsidR="00A04362" w:rsidRPr="00A318F1" w:rsidRDefault="00A04362" w:rsidP="00DE2F1B">
      <w:pPr>
        <w:spacing w:after="0" w:line="240" w:lineRule="auto"/>
        <w:jc w:val="both"/>
        <w:rPr>
          <w:rFonts w:ascii="Times New Roman" w:hAnsi="Times New Roman" w:cs="Times New Roman"/>
          <w:sz w:val="24"/>
          <w:szCs w:val="24"/>
        </w:rPr>
      </w:pPr>
      <w:r w:rsidRPr="00A318F1">
        <w:rPr>
          <w:rFonts w:ascii="Times New Roman" w:hAnsi="Times New Roman" w:cs="Times New Roman"/>
          <w:sz w:val="24"/>
          <w:szCs w:val="24"/>
        </w:rPr>
        <w:t>_____</w:t>
      </w:r>
      <w:r w:rsidR="00196446" w:rsidRPr="00A318F1">
        <w:rPr>
          <w:rFonts w:ascii="Times New Roman" w:hAnsi="Times New Roman" w:cs="Times New Roman"/>
          <w:sz w:val="24"/>
          <w:szCs w:val="24"/>
        </w:rPr>
        <w:t>________________</w:t>
      </w:r>
      <w:r w:rsidRPr="00A318F1">
        <w:rPr>
          <w:rFonts w:ascii="Times New Roman" w:hAnsi="Times New Roman" w:cs="Times New Roman"/>
          <w:sz w:val="24"/>
          <w:szCs w:val="24"/>
        </w:rPr>
        <w:t>__________________</w:t>
      </w:r>
      <w:r w:rsidR="00196446" w:rsidRPr="00A318F1">
        <w:rPr>
          <w:rFonts w:ascii="Times New Roman" w:hAnsi="Times New Roman" w:cs="Times New Roman"/>
          <w:sz w:val="24"/>
          <w:szCs w:val="24"/>
        </w:rPr>
        <w:t xml:space="preserve">______________________________________ </w:t>
      </w:r>
    </w:p>
    <w:p w:rsidR="00196446" w:rsidRPr="00A318F1" w:rsidRDefault="00196446" w:rsidP="00DE2F1B">
      <w:pPr>
        <w:spacing w:after="0" w:line="240" w:lineRule="auto"/>
        <w:jc w:val="center"/>
        <w:rPr>
          <w:rFonts w:ascii="Times New Roman" w:hAnsi="Times New Roman" w:cs="Times New Roman"/>
          <w:i/>
          <w:sz w:val="20"/>
          <w:szCs w:val="20"/>
        </w:rPr>
      </w:pPr>
      <w:r w:rsidRPr="00A318F1">
        <w:rPr>
          <w:rFonts w:ascii="Times New Roman" w:hAnsi="Times New Roman" w:cs="Times New Roman"/>
          <w:i/>
          <w:sz w:val="20"/>
          <w:szCs w:val="20"/>
        </w:rPr>
        <w:t>(наименование городского или сельского поселения, городского округа, района городского округа)</w:t>
      </w:r>
    </w:p>
    <w:p w:rsidR="00A04362" w:rsidRPr="00A318F1" w:rsidRDefault="00A04362" w:rsidP="00DE2F1B">
      <w:pPr>
        <w:spacing w:after="0" w:line="240" w:lineRule="auto"/>
        <w:jc w:val="center"/>
        <w:rPr>
          <w:rFonts w:ascii="Times New Roman" w:hAnsi="Times New Roman" w:cs="Times New Roman"/>
          <w:i/>
          <w:sz w:val="20"/>
          <w:szCs w:val="20"/>
        </w:rPr>
      </w:pPr>
    </w:p>
    <w:p w:rsidR="00A04362" w:rsidRPr="00A318F1" w:rsidRDefault="00A04362"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_____.________.20_____г. </w:t>
      </w:r>
    </w:p>
    <w:p w:rsidR="00A04362" w:rsidRPr="00A318F1" w:rsidRDefault="00A04362" w:rsidP="00DE2F1B">
      <w:pPr>
        <w:spacing w:after="0" w:line="240" w:lineRule="auto"/>
        <w:rPr>
          <w:rFonts w:ascii="Times New Roman" w:hAnsi="Times New Roman" w:cs="Times New Roman"/>
          <w:i/>
          <w:sz w:val="20"/>
          <w:szCs w:val="20"/>
        </w:rPr>
      </w:pPr>
      <w:r w:rsidRPr="00A318F1">
        <w:rPr>
          <w:rFonts w:ascii="Times New Roman" w:hAnsi="Times New Roman" w:cs="Times New Roman"/>
          <w:i/>
          <w:sz w:val="20"/>
          <w:szCs w:val="20"/>
        </w:rPr>
        <w:t xml:space="preserve">  (дата проведения собрания)</w:t>
      </w:r>
    </w:p>
    <w:p w:rsidR="00A04362" w:rsidRPr="00A318F1" w:rsidRDefault="00A04362" w:rsidP="00DE2F1B">
      <w:pPr>
        <w:spacing w:after="0" w:line="240" w:lineRule="auto"/>
        <w:rPr>
          <w:rFonts w:ascii="Times New Roman" w:hAnsi="Times New Roman" w:cs="Times New Roman"/>
          <w:i/>
          <w:sz w:val="20"/>
          <w:szCs w:val="20"/>
        </w:rPr>
      </w:pPr>
    </w:p>
    <w:p w:rsidR="00A04362" w:rsidRPr="00A318F1" w:rsidRDefault="00A04362"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Повестка собрания: ____________________________________________________________ Ход собрания: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362" w:rsidRPr="00A318F1" w:rsidRDefault="00A04362" w:rsidP="00DE2F1B">
      <w:pPr>
        <w:spacing w:after="0" w:line="240" w:lineRule="auto"/>
        <w:rPr>
          <w:rFonts w:ascii="Times New Roman" w:hAnsi="Times New Roman" w:cs="Times New Roman"/>
          <w:sz w:val="20"/>
          <w:szCs w:val="20"/>
        </w:rPr>
      </w:pPr>
      <w:r w:rsidRPr="00A318F1">
        <w:rPr>
          <w:rFonts w:ascii="Times New Roman" w:hAnsi="Times New Roman" w:cs="Times New Roman"/>
          <w:sz w:val="20"/>
          <w:szCs w:val="20"/>
        </w:rPr>
        <w:t xml:space="preserve">(описывается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 </w:t>
      </w:r>
    </w:p>
    <w:p w:rsidR="00A04362" w:rsidRPr="00A318F1" w:rsidRDefault="00A04362" w:rsidP="00DE2F1B">
      <w:pPr>
        <w:spacing w:after="0" w:line="240" w:lineRule="auto"/>
        <w:rPr>
          <w:rFonts w:ascii="Times New Roman" w:hAnsi="Times New Roman" w:cs="Times New Roman"/>
          <w:sz w:val="20"/>
          <w:szCs w:val="20"/>
        </w:rPr>
      </w:pPr>
    </w:p>
    <w:p w:rsidR="00A04362" w:rsidRPr="00A318F1" w:rsidRDefault="00A04362"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Итоги собрания и принятые решения:</w:t>
      </w:r>
    </w:p>
    <w:p w:rsidR="00A04362" w:rsidRPr="00A318F1" w:rsidRDefault="00A04362" w:rsidP="00DE2F1B">
      <w:pPr>
        <w:spacing w:after="0" w:line="240" w:lineRule="auto"/>
        <w:rPr>
          <w:rFonts w:ascii="Times New Roman" w:hAnsi="Times New Roman" w:cs="Times New Roman"/>
          <w:sz w:val="24"/>
          <w:szCs w:val="24"/>
        </w:rPr>
      </w:pPr>
    </w:p>
    <w:tbl>
      <w:tblPr>
        <w:tblStyle w:val="a6"/>
        <w:tblW w:w="0" w:type="auto"/>
        <w:jc w:val="center"/>
        <w:tblLook w:val="04A0" w:firstRow="1" w:lastRow="0" w:firstColumn="1" w:lastColumn="0" w:noHBand="0" w:noVBand="1"/>
      </w:tblPr>
      <w:tblGrid>
        <w:gridCol w:w="562"/>
        <w:gridCol w:w="4253"/>
        <w:gridCol w:w="4394"/>
      </w:tblGrid>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 п/п</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Наименование пункта</w:t>
            </w:r>
          </w:p>
        </w:tc>
        <w:tc>
          <w:tcPr>
            <w:tcW w:w="4394"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Итоги собрания и принятые решения</w:t>
            </w: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1</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2</w:t>
            </w:r>
          </w:p>
        </w:tc>
        <w:tc>
          <w:tcPr>
            <w:tcW w:w="4394"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3</w:t>
            </w: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1</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Количество жителей, присутствовавших на собрании</w:t>
            </w:r>
          </w:p>
        </w:tc>
        <w:tc>
          <w:tcPr>
            <w:tcW w:w="4394" w:type="dxa"/>
            <w:vAlign w:val="center"/>
          </w:tcPr>
          <w:p w:rsidR="00A04362" w:rsidRPr="00A318F1" w:rsidRDefault="00A04362" w:rsidP="00DE2F1B">
            <w:pPr>
              <w:jc w:val="center"/>
              <w:rPr>
                <w:rFonts w:ascii="Times New Roman" w:hAnsi="Times New Roman" w:cs="Times New Roman"/>
              </w:rPr>
            </w:pP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2</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Наименования проектов, которые обсуждались на собрании жителей</w:t>
            </w:r>
          </w:p>
        </w:tc>
        <w:tc>
          <w:tcPr>
            <w:tcW w:w="4394" w:type="dxa"/>
            <w:vAlign w:val="center"/>
          </w:tcPr>
          <w:p w:rsidR="00A04362" w:rsidRPr="00A318F1" w:rsidRDefault="00A04362" w:rsidP="00DE2F1B">
            <w:pPr>
              <w:jc w:val="center"/>
              <w:rPr>
                <w:rFonts w:ascii="Times New Roman" w:hAnsi="Times New Roman" w:cs="Times New Roman"/>
              </w:rPr>
            </w:pP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3</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Количество проектов, предлагаемых жителями для реализации в рамках проектов инициативного бюджетирования «___________________»</w:t>
            </w:r>
          </w:p>
          <w:p w:rsidR="00A04362" w:rsidRPr="00A318F1" w:rsidRDefault="00A04362" w:rsidP="00DE2F1B">
            <w:pPr>
              <w:jc w:val="center"/>
              <w:rPr>
                <w:rFonts w:ascii="Times New Roman" w:hAnsi="Times New Roman" w:cs="Times New Roman"/>
              </w:rPr>
            </w:pPr>
          </w:p>
        </w:tc>
        <w:tc>
          <w:tcPr>
            <w:tcW w:w="4394" w:type="dxa"/>
            <w:vAlign w:val="center"/>
          </w:tcPr>
          <w:p w:rsidR="00A04362" w:rsidRPr="00A318F1" w:rsidRDefault="00A04362" w:rsidP="00DE2F1B">
            <w:pPr>
              <w:jc w:val="center"/>
              <w:rPr>
                <w:rFonts w:ascii="Times New Roman" w:hAnsi="Times New Roman" w:cs="Times New Roman"/>
              </w:rPr>
            </w:pP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4</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Состав инициативной группы (Ф.И.О. полностью, контактные данные – адрес, телефон)</w:t>
            </w:r>
          </w:p>
        </w:tc>
        <w:tc>
          <w:tcPr>
            <w:tcW w:w="4394" w:type="dxa"/>
            <w:vAlign w:val="center"/>
          </w:tcPr>
          <w:p w:rsidR="00A04362" w:rsidRPr="00A318F1" w:rsidRDefault="00A04362" w:rsidP="00DE2F1B">
            <w:pPr>
              <w:jc w:val="center"/>
              <w:rPr>
                <w:rFonts w:ascii="Times New Roman" w:hAnsi="Times New Roman" w:cs="Times New Roman"/>
              </w:rPr>
            </w:pP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5</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Представитель инициативной группы, ответственный за информирование о подготовке и реализации проекта (Ф.И.О. полностью, контактные данные – адрес, телефон)</w:t>
            </w:r>
          </w:p>
        </w:tc>
        <w:tc>
          <w:tcPr>
            <w:tcW w:w="4394" w:type="dxa"/>
            <w:vAlign w:val="center"/>
          </w:tcPr>
          <w:p w:rsidR="00A04362" w:rsidRPr="00A318F1" w:rsidRDefault="00A04362" w:rsidP="00DE2F1B">
            <w:pPr>
              <w:jc w:val="center"/>
              <w:rPr>
                <w:rFonts w:ascii="Times New Roman" w:hAnsi="Times New Roman" w:cs="Times New Roman"/>
              </w:rPr>
            </w:pPr>
          </w:p>
        </w:tc>
      </w:tr>
      <w:tr w:rsidR="00A04362" w:rsidRPr="00A318F1" w:rsidTr="00A04362">
        <w:trPr>
          <w:jc w:val="center"/>
        </w:trPr>
        <w:tc>
          <w:tcPr>
            <w:tcW w:w="9209" w:type="dxa"/>
            <w:gridSpan w:val="3"/>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Информация по проекту, выбранному жителями для реализации проекта инициативного бюджетирования «_______________________»</w:t>
            </w: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6</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 xml:space="preserve">Наименование наиболее острой, значимой для поселения/городского округа проблемы, выбранной жителями для реализации в рамках проектов инициативного бюджетирования «__________________» </w:t>
            </w:r>
          </w:p>
          <w:p w:rsidR="00A04362" w:rsidRPr="00A318F1" w:rsidRDefault="00A04362" w:rsidP="00DE2F1B">
            <w:pPr>
              <w:jc w:val="center"/>
              <w:rPr>
                <w:rFonts w:ascii="Times New Roman" w:hAnsi="Times New Roman" w:cs="Times New Roman"/>
              </w:rPr>
            </w:pPr>
          </w:p>
        </w:tc>
        <w:tc>
          <w:tcPr>
            <w:tcW w:w="4394" w:type="dxa"/>
            <w:vAlign w:val="center"/>
          </w:tcPr>
          <w:p w:rsidR="00A04362" w:rsidRPr="00A318F1" w:rsidRDefault="00A04362" w:rsidP="00DE2F1B">
            <w:pPr>
              <w:jc w:val="center"/>
              <w:rPr>
                <w:rFonts w:ascii="Times New Roman" w:hAnsi="Times New Roman" w:cs="Times New Roman"/>
              </w:rPr>
            </w:pP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7</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Количество участников собрания, проголосовавших за реализацию проекта</w:t>
            </w:r>
          </w:p>
        </w:tc>
        <w:tc>
          <w:tcPr>
            <w:tcW w:w="4394" w:type="dxa"/>
            <w:vAlign w:val="center"/>
          </w:tcPr>
          <w:p w:rsidR="00A04362" w:rsidRPr="00A318F1" w:rsidRDefault="00A04362" w:rsidP="00DE2F1B">
            <w:pPr>
              <w:jc w:val="center"/>
              <w:rPr>
                <w:rFonts w:ascii="Times New Roman" w:hAnsi="Times New Roman" w:cs="Times New Roman"/>
              </w:rPr>
            </w:pP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8</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Предполагаемая общая стоимость реализации проекта (руб.)</w:t>
            </w:r>
          </w:p>
        </w:tc>
        <w:tc>
          <w:tcPr>
            <w:tcW w:w="4394" w:type="dxa"/>
            <w:vAlign w:val="center"/>
          </w:tcPr>
          <w:p w:rsidR="00A04362" w:rsidRPr="00A318F1" w:rsidRDefault="00A04362" w:rsidP="00DE2F1B">
            <w:pPr>
              <w:jc w:val="center"/>
              <w:rPr>
                <w:rFonts w:ascii="Times New Roman" w:hAnsi="Times New Roman" w:cs="Times New Roman"/>
              </w:rPr>
            </w:pPr>
          </w:p>
        </w:tc>
      </w:tr>
      <w:tr w:rsidR="00A04362" w:rsidRPr="00A318F1" w:rsidTr="00A04362">
        <w:trPr>
          <w:jc w:val="center"/>
        </w:trPr>
        <w:tc>
          <w:tcPr>
            <w:tcW w:w="562"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9</w:t>
            </w:r>
          </w:p>
        </w:tc>
        <w:tc>
          <w:tcPr>
            <w:tcW w:w="4253" w:type="dxa"/>
            <w:vAlign w:val="center"/>
          </w:tcPr>
          <w:p w:rsidR="00A04362" w:rsidRPr="00A318F1" w:rsidRDefault="00A04362" w:rsidP="00DE2F1B">
            <w:pPr>
              <w:jc w:val="center"/>
              <w:rPr>
                <w:rFonts w:ascii="Times New Roman" w:hAnsi="Times New Roman" w:cs="Times New Roman"/>
              </w:rPr>
            </w:pPr>
            <w:r w:rsidRPr="00A318F1">
              <w:rPr>
                <w:rFonts w:ascii="Times New Roman" w:hAnsi="Times New Roman" w:cs="Times New Roman"/>
              </w:rPr>
              <w:t xml:space="preserve">Сумма вклада населения (безвозмездных </w:t>
            </w:r>
            <w:r w:rsidRPr="00A318F1">
              <w:rPr>
                <w:rFonts w:ascii="Times New Roman" w:hAnsi="Times New Roman" w:cs="Times New Roman"/>
              </w:rPr>
              <w:lastRenderedPageBreak/>
              <w:t>поступлений от физических лиц) на реализацию проекта (руб.)</w:t>
            </w:r>
          </w:p>
        </w:tc>
        <w:tc>
          <w:tcPr>
            <w:tcW w:w="4394" w:type="dxa"/>
            <w:vAlign w:val="center"/>
          </w:tcPr>
          <w:p w:rsidR="00A04362" w:rsidRPr="00A318F1" w:rsidRDefault="00A04362" w:rsidP="00DE2F1B">
            <w:pPr>
              <w:jc w:val="center"/>
              <w:rPr>
                <w:rFonts w:ascii="Times New Roman" w:hAnsi="Times New Roman" w:cs="Times New Roman"/>
              </w:rPr>
            </w:pPr>
          </w:p>
        </w:tc>
      </w:tr>
    </w:tbl>
    <w:p w:rsidR="00A04362" w:rsidRPr="00A318F1" w:rsidRDefault="00A04362" w:rsidP="00DE2F1B">
      <w:pPr>
        <w:spacing w:after="0" w:line="240" w:lineRule="auto"/>
        <w:rPr>
          <w:rFonts w:ascii="Times New Roman" w:hAnsi="Times New Roman" w:cs="Times New Roman"/>
          <w:i/>
          <w:sz w:val="24"/>
          <w:szCs w:val="24"/>
        </w:rPr>
      </w:pPr>
    </w:p>
    <w:p w:rsidR="00A52596" w:rsidRPr="00A318F1" w:rsidRDefault="00A52596"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Глава администрации __________________________________________________________ </w:t>
      </w:r>
    </w:p>
    <w:p w:rsidR="00A04362" w:rsidRPr="00A318F1" w:rsidRDefault="00A04362" w:rsidP="00DE2F1B">
      <w:pPr>
        <w:spacing w:after="0" w:line="240" w:lineRule="auto"/>
        <w:rPr>
          <w:rFonts w:ascii="Times New Roman" w:hAnsi="Times New Roman" w:cs="Times New Roman"/>
          <w:i/>
          <w:sz w:val="20"/>
          <w:szCs w:val="20"/>
        </w:rPr>
      </w:pPr>
      <w:r w:rsidRPr="00A318F1">
        <w:rPr>
          <w:rFonts w:ascii="Times New Roman" w:hAnsi="Times New Roman" w:cs="Times New Roman"/>
          <w:i/>
          <w:sz w:val="20"/>
          <w:szCs w:val="20"/>
        </w:rPr>
        <w:t xml:space="preserve">                                                                    (городского или сельского поселения/ городского округа) </w:t>
      </w:r>
    </w:p>
    <w:p w:rsidR="00A04362" w:rsidRPr="00A318F1" w:rsidRDefault="00A04362"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 xml:space="preserve">________________________________________________ _______________________ </w:t>
      </w:r>
    </w:p>
    <w:p w:rsidR="00A04362" w:rsidRPr="00A318F1" w:rsidRDefault="00A04362"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                                       </w:t>
      </w:r>
      <w:r w:rsidRPr="00A318F1">
        <w:rPr>
          <w:rFonts w:ascii="Times New Roman" w:hAnsi="Times New Roman" w:cs="Times New Roman"/>
          <w:i/>
          <w:sz w:val="20"/>
          <w:szCs w:val="20"/>
        </w:rPr>
        <w:t>(Ф.И.О. полностью)                                                                (Подпись</w:t>
      </w:r>
      <w:r w:rsidRPr="00A318F1">
        <w:rPr>
          <w:rFonts w:ascii="Times New Roman" w:hAnsi="Times New Roman" w:cs="Times New Roman"/>
          <w:sz w:val="24"/>
          <w:szCs w:val="24"/>
        </w:rPr>
        <w:t>)</w:t>
      </w:r>
    </w:p>
    <w:p w:rsidR="00A04362" w:rsidRPr="00A318F1" w:rsidRDefault="00A04362"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 </w:t>
      </w:r>
    </w:p>
    <w:p w:rsidR="00A04362" w:rsidRPr="00A318F1" w:rsidRDefault="00A04362" w:rsidP="00DE2F1B">
      <w:pPr>
        <w:spacing w:after="0" w:line="240" w:lineRule="auto"/>
        <w:rPr>
          <w:rFonts w:ascii="Times New Roman" w:hAnsi="Times New Roman" w:cs="Times New Roman"/>
          <w:i/>
          <w:sz w:val="20"/>
          <w:szCs w:val="20"/>
        </w:rPr>
      </w:pPr>
      <w:r w:rsidRPr="00A318F1">
        <w:rPr>
          <w:rFonts w:ascii="Times New Roman" w:hAnsi="Times New Roman" w:cs="Times New Roman"/>
          <w:sz w:val="24"/>
          <w:szCs w:val="24"/>
        </w:rPr>
        <w:t>Председатель</w:t>
      </w:r>
      <w:r w:rsidR="00A52596" w:rsidRPr="00A318F1">
        <w:rPr>
          <w:rFonts w:ascii="Times New Roman" w:hAnsi="Times New Roman" w:cs="Times New Roman"/>
          <w:sz w:val="24"/>
          <w:szCs w:val="24"/>
        </w:rPr>
        <w:t xml:space="preserve"> собрания:</w:t>
      </w:r>
      <w:r w:rsidRPr="00A318F1">
        <w:rPr>
          <w:rFonts w:ascii="Times New Roman" w:hAnsi="Times New Roman" w:cs="Times New Roman"/>
          <w:i/>
          <w:sz w:val="20"/>
          <w:szCs w:val="20"/>
        </w:rPr>
        <w:t xml:space="preserve"> </w:t>
      </w:r>
    </w:p>
    <w:p w:rsidR="00A04362" w:rsidRPr="00A318F1" w:rsidRDefault="00A04362"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 xml:space="preserve">________________________________________________ _______________________ </w:t>
      </w:r>
    </w:p>
    <w:p w:rsidR="00A04362" w:rsidRPr="00A318F1" w:rsidRDefault="00A04362"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                                       </w:t>
      </w:r>
      <w:r w:rsidRPr="00A318F1">
        <w:rPr>
          <w:rFonts w:ascii="Times New Roman" w:hAnsi="Times New Roman" w:cs="Times New Roman"/>
          <w:i/>
          <w:sz w:val="20"/>
          <w:szCs w:val="20"/>
        </w:rPr>
        <w:t>(Ф.И.О. полностью)                                                                (Подпись</w:t>
      </w:r>
      <w:r w:rsidRPr="00A318F1">
        <w:rPr>
          <w:rFonts w:ascii="Times New Roman" w:hAnsi="Times New Roman" w:cs="Times New Roman"/>
          <w:sz w:val="24"/>
          <w:szCs w:val="24"/>
        </w:rPr>
        <w:t>)</w:t>
      </w:r>
    </w:p>
    <w:p w:rsidR="00A04362" w:rsidRPr="00A318F1" w:rsidRDefault="00A04362" w:rsidP="00DE2F1B">
      <w:pPr>
        <w:spacing w:after="0" w:line="240" w:lineRule="auto"/>
        <w:rPr>
          <w:rFonts w:ascii="Times New Roman" w:hAnsi="Times New Roman" w:cs="Times New Roman"/>
          <w:sz w:val="24"/>
          <w:szCs w:val="24"/>
        </w:rPr>
      </w:pPr>
    </w:p>
    <w:p w:rsidR="00A52596" w:rsidRPr="00A318F1" w:rsidRDefault="00A52596" w:rsidP="00DE2F1B">
      <w:pPr>
        <w:spacing w:after="0" w:line="240" w:lineRule="auto"/>
        <w:rPr>
          <w:rFonts w:ascii="Times New Roman" w:hAnsi="Times New Roman" w:cs="Times New Roman"/>
          <w:i/>
          <w:sz w:val="20"/>
          <w:szCs w:val="20"/>
        </w:rPr>
      </w:pPr>
      <w:r w:rsidRPr="00A318F1">
        <w:rPr>
          <w:rFonts w:ascii="Times New Roman" w:hAnsi="Times New Roman" w:cs="Times New Roman"/>
          <w:sz w:val="24"/>
          <w:szCs w:val="24"/>
        </w:rPr>
        <w:t>Секретарь собрания:</w:t>
      </w:r>
      <w:r w:rsidRPr="00A318F1">
        <w:rPr>
          <w:rFonts w:ascii="Times New Roman" w:hAnsi="Times New Roman" w:cs="Times New Roman"/>
          <w:i/>
          <w:sz w:val="20"/>
          <w:szCs w:val="20"/>
        </w:rPr>
        <w:t xml:space="preserve"> </w:t>
      </w:r>
    </w:p>
    <w:p w:rsidR="00A52596" w:rsidRPr="00A318F1" w:rsidRDefault="00A52596"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 xml:space="preserve">________________________________________________ _______________________ </w:t>
      </w:r>
    </w:p>
    <w:p w:rsidR="00A52596" w:rsidRPr="00A318F1" w:rsidRDefault="00A52596"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                                       </w:t>
      </w:r>
      <w:r w:rsidRPr="00A318F1">
        <w:rPr>
          <w:rFonts w:ascii="Times New Roman" w:hAnsi="Times New Roman" w:cs="Times New Roman"/>
          <w:i/>
          <w:sz w:val="20"/>
          <w:szCs w:val="20"/>
        </w:rPr>
        <w:t>(Ф.И.О. полностью)                                                                (Подпись</w:t>
      </w:r>
      <w:r w:rsidRPr="00A318F1">
        <w:rPr>
          <w:rFonts w:ascii="Times New Roman" w:hAnsi="Times New Roman" w:cs="Times New Roman"/>
          <w:sz w:val="24"/>
          <w:szCs w:val="24"/>
        </w:rPr>
        <w:t>)</w:t>
      </w:r>
    </w:p>
    <w:p w:rsidR="00A52596" w:rsidRPr="00A318F1" w:rsidRDefault="00A52596" w:rsidP="00DE2F1B">
      <w:pPr>
        <w:spacing w:after="0" w:line="240" w:lineRule="auto"/>
        <w:rPr>
          <w:rFonts w:ascii="Times New Roman" w:hAnsi="Times New Roman" w:cs="Times New Roman"/>
          <w:sz w:val="24"/>
          <w:szCs w:val="24"/>
        </w:rPr>
      </w:pPr>
    </w:p>
    <w:p w:rsidR="00A52596" w:rsidRPr="00A318F1" w:rsidRDefault="00A52596" w:rsidP="00DE2F1B">
      <w:pPr>
        <w:spacing w:after="0" w:line="240" w:lineRule="auto"/>
        <w:rPr>
          <w:rFonts w:ascii="Times New Roman" w:hAnsi="Times New Roman" w:cs="Times New Roman"/>
          <w:i/>
          <w:sz w:val="20"/>
          <w:szCs w:val="20"/>
        </w:rPr>
      </w:pPr>
      <w:r w:rsidRPr="00A318F1">
        <w:rPr>
          <w:rFonts w:ascii="Times New Roman" w:hAnsi="Times New Roman" w:cs="Times New Roman"/>
          <w:sz w:val="24"/>
          <w:szCs w:val="24"/>
        </w:rPr>
        <w:t>Представитель инициативной группы:</w:t>
      </w:r>
      <w:r w:rsidRPr="00A318F1">
        <w:rPr>
          <w:rFonts w:ascii="Times New Roman" w:hAnsi="Times New Roman" w:cs="Times New Roman"/>
          <w:i/>
          <w:sz w:val="20"/>
          <w:szCs w:val="20"/>
        </w:rPr>
        <w:t xml:space="preserve"> </w:t>
      </w:r>
    </w:p>
    <w:p w:rsidR="00A52596" w:rsidRPr="00A318F1" w:rsidRDefault="00A52596"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 xml:space="preserve">________________________________________________ _______________________ </w:t>
      </w:r>
    </w:p>
    <w:p w:rsidR="00A52596" w:rsidRPr="00A318F1" w:rsidRDefault="00A52596"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                                       </w:t>
      </w:r>
      <w:r w:rsidRPr="00A318F1">
        <w:rPr>
          <w:rFonts w:ascii="Times New Roman" w:hAnsi="Times New Roman" w:cs="Times New Roman"/>
          <w:i/>
          <w:sz w:val="20"/>
          <w:szCs w:val="20"/>
        </w:rPr>
        <w:t>(Ф.И.О. полностью)                                                                (Подпись</w:t>
      </w:r>
      <w:r w:rsidRPr="00A318F1">
        <w:rPr>
          <w:rFonts w:ascii="Times New Roman" w:hAnsi="Times New Roman" w:cs="Times New Roman"/>
          <w:sz w:val="24"/>
          <w:szCs w:val="24"/>
        </w:rPr>
        <w:t>)</w:t>
      </w:r>
    </w:p>
    <w:p w:rsidR="00A04362" w:rsidRPr="00A318F1" w:rsidRDefault="00A04362" w:rsidP="00DE2F1B">
      <w:pPr>
        <w:spacing w:after="0" w:line="240" w:lineRule="auto"/>
        <w:rPr>
          <w:rFonts w:ascii="Times New Roman" w:hAnsi="Times New Roman" w:cs="Times New Roman"/>
          <w:sz w:val="24"/>
          <w:szCs w:val="24"/>
        </w:rPr>
      </w:pPr>
    </w:p>
    <w:p w:rsidR="00A52596" w:rsidRPr="00A318F1" w:rsidRDefault="00A52596" w:rsidP="00DE2F1B">
      <w:pPr>
        <w:spacing w:after="0" w:line="240" w:lineRule="auto"/>
        <w:rPr>
          <w:rFonts w:ascii="Times New Roman" w:hAnsi="Times New Roman" w:cs="Times New Roman"/>
          <w:i/>
          <w:sz w:val="20"/>
          <w:szCs w:val="20"/>
        </w:rPr>
      </w:pPr>
      <w:r w:rsidRPr="00A318F1">
        <w:rPr>
          <w:rFonts w:ascii="Times New Roman" w:hAnsi="Times New Roman" w:cs="Times New Roman"/>
          <w:sz w:val="24"/>
          <w:szCs w:val="24"/>
        </w:rPr>
        <w:t>Члены инициативной группы:</w:t>
      </w:r>
      <w:r w:rsidRPr="00A318F1">
        <w:rPr>
          <w:rFonts w:ascii="Times New Roman" w:hAnsi="Times New Roman" w:cs="Times New Roman"/>
          <w:i/>
          <w:sz w:val="20"/>
          <w:szCs w:val="20"/>
        </w:rPr>
        <w:t xml:space="preserve"> </w:t>
      </w:r>
    </w:p>
    <w:p w:rsidR="00A52596" w:rsidRPr="00A318F1" w:rsidRDefault="00A52596"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 xml:space="preserve">________________________________________________ _______________________ </w:t>
      </w:r>
    </w:p>
    <w:p w:rsidR="00A52596" w:rsidRPr="00A318F1" w:rsidRDefault="00A52596"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                                       </w:t>
      </w:r>
      <w:r w:rsidRPr="00A318F1">
        <w:rPr>
          <w:rFonts w:ascii="Times New Roman" w:hAnsi="Times New Roman" w:cs="Times New Roman"/>
          <w:i/>
          <w:sz w:val="20"/>
          <w:szCs w:val="20"/>
        </w:rPr>
        <w:t>(Ф.И.О. полностью)                                                                (Подпись</w:t>
      </w:r>
      <w:r w:rsidRPr="00A318F1">
        <w:rPr>
          <w:rFonts w:ascii="Times New Roman" w:hAnsi="Times New Roman" w:cs="Times New Roman"/>
          <w:sz w:val="24"/>
          <w:szCs w:val="24"/>
        </w:rPr>
        <w:t>)</w:t>
      </w:r>
    </w:p>
    <w:p w:rsidR="00A04362" w:rsidRPr="00A318F1" w:rsidRDefault="00A04362" w:rsidP="00DE2F1B">
      <w:pPr>
        <w:spacing w:after="0" w:line="240" w:lineRule="auto"/>
        <w:rPr>
          <w:rFonts w:ascii="Times New Roman" w:hAnsi="Times New Roman" w:cs="Times New Roman"/>
          <w:sz w:val="24"/>
          <w:szCs w:val="24"/>
        </w:rPr>
      </w:pPr>
    </w:p>
    <w:p w:rsidR="00A52596" w:rsidRPr="00A318F1" w:rsidRDefault="00A52596"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 xml:space="preserve">________________________________________________ _______________________ </w:t>
      </w:r>
    </w:p>
    <w:p w:rsidR="00A52596" w:rsidRPr="00A318F1" w:rsidRDefault="00A52596"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                                       </w:t>
      </w:r>
      <w:r w:rsidRPr="00A318F1">
        <w:rPr>
          <w:rFonts w:ascii="Times New Roman" w:hAnsi="Times New Roman" w:cs="Times New Roman"/>
          <w:i/>
          <w:sz w:val="20"/>
          <w:szCs w:val="20"/>
        </w:rPr>
        <w:t>(Ф.И.О. полностью)                                                                (Подпись</w:t>
      </w:r>
      <w:r w:rsidRPr="00A318F1">
        <w:rPr>
          <w:rFonts w:ascii="Times New Roman" w:hAnsi="Times New Roman" w:cs="Times New Roman"/>
          <w:sz w:val="24"/>
          <w:szCs w:val="24"/>
        </w:rPr>
        <w:t>)</w:t>
      </w:r>
    </w:p>
    <w:p w:rsidR="00A04362" w:rsidRPr="00A318F1" w:rsidRDefault="00A04362" w:rsidP="00DE2F1B">
      <w:pPr>
        <w:spacing w:after="0" w:line="240" w:lineRule="auto"/>
        <w:rPr>
          <w:rFonts w:ascii="Times New Roman" w:hAnsi="Times New Roman" w:cs="Times New Roman"/>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52596" w:rsidRPr="00A318F1" w:rsidRDefault="00A52596" w:rsidP="00DE2F1B">
      <w:pPr>
        <w:spacing w:after="0" w:line="240" w:lineRule="auto"/>
        <w:rPr>
          <w:rFonts w:ascii="Times New Roman" w:hAnsi="Times New Roman" w:cs="Times New Roman"/>
          <w:i/>
          <w:sz w:val="24"/>
          <w:szCs w:val="24"/>
        </w:rPr>
      </w:pPr>
    </w:p>
    <w:p w:rsidR="00A52596" w:rsidRPr="00A318F1" w:rsidRDefault="00A52596" w:rsidP="00DE2F1B">
      <w:pPr>
        <w:spacing w:after="0" w:line="240" w:lineRule="auto"/>
        <w:rPr>
          <w:rFonts w:ascii="Times New Roman" w:hAnsi="Times New Roman" w:cs="Times New Roman"/>
          <w:i/>
          <w:sz w:val="24"/>
          <w:szCs w:val="24"/>
        </w:rPr>
      </w:pPr>
    </w:p>
    <w:p w:rsidR="00A52596" w:rsidRPr="00A318F1" w:rsidRDefault="00A52596"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04362" w:rsidRPr="00A318F1" w:rsidRDefault="00A04362" w:rsidP="00DE2F1B">
      <w:pPr>
        <w:spacing w:after="0" w:line="240" w:lineRule="auto"/>
        <w:rPr>
          <w:rFonts w:ascii="Times New Roman" w:hAnsi="Times New Roman" w:cs="Times New Roman"/>
          <w:i/>
          <w:sz w:val="24"/>
          <w:szCs w:val="24"/>
        </w:rPr>
      </w:pPr>
    </w:p>
    <w:p w:rsidR="00A52596" w:rsidRPr="00A318F1" w:rsidRDefault="00A52596" w:rsidP="00DE2F1B">
      <w:pPr>
        <w:spacing w:after="0" w:line="240" w:lineRule="auto"/>
        <w:rPr>
          <w:rFonts w:ascii="Times New Roman" w:hAnsi="Times New Roman" w:cs="Times New Roman"/>
          <w:i/>
          <w:sz w:val="24"/>
          <w:szCs w:val="24"/>
        </w:rPr>
      </w:pPr>
    </w:p>
    <w:p w:rsidR="00A52596" w:rsidRPr="00A318F1" w:rsidRDefault="00A52596" w:rsidP="00DE2F1B">
      <w:pPr>
        <w:spacing w:after="0" w:line="240" w:lineRule="auto"/>
        <w:rPr>
          <w:rFonts w:ascii="Times New Roman" w:hAnsi="Times New Roman" w:cs="Times New Roman"/>
          <w:i/>
          <w:sz w:val="24"/>
          <w:szCs w:val="24"/>
        </w:rPr>
      </w:pPr>
    </w:p>
    <w:p w:rsidR="00A52596" w:rsidRPr="00A318F1" w:rsidRDefault="00A52596" w:rsidP="00DE2F1B">
      <w:pPr>
        <w:spacing w:after="0" w:line="240" w:lineRule="auto"/>
        <w:rPr>
          <w:rFonts w:ascii="Times New Roman" w:hAnsi="Times New Roman" w:cs="Times New Roman"/>
          <w:i/>
          <w:sz w:val="24"/>
          <w:szCs w:val="24"/>
        </w:rPr>
      </w:pPr>
    </w:p>
    <w:p w:rsidR="001A56F4" w:rsidRPr="00A318F1" w:rsidRDefault="001A56F4" w:rsidP="00DE2F1B">
      <w:pPr>
        <w:spacing w:after="0" w:line="240" w:lineRule="auto"/>
        <w:rPr>
          <w:rFonts w:ascii="Times New Roman" w:hAnsi="Times New Roman" w:cs="Times New Roman"/>
          <w:i/>
          <w:sz w:val="24"/>
          <w:szCs w:val="24"/>
        </w:rPr>
      </w:pPr>
    </w:p>
    <w:p w:rsidR="001A56F4" w:rsidRPr="00A318F1" w:rsidRDefault="001A56F4" w:rsidP="00DE2F1B">
      <w:pPr>
        <w:spacing w:after="0" w:line="240" w:lineRule="auto"/>
        <w:rPr>
          <w:rFonts w:ascii="Times New Roman" w:hAnsi="Times New Roman" w:cs="Times New Roman"/>
          <w:i/>
          <w:sz w:val="24"/>
          <w:szCs w:val="24"/>
        </w:rPr>
      </w:pPr>
    </w:p>
    <w:p w:rsidR="001A56F4" w:rsidRPr="00A318F1" w:rsidRDefault="001A56F4" w:rsidP="00DE2F1B">
      <w:pPr>
        <w:spacing w:after="0" w:line="240" w:lineRule="auto"/>
        <w:rPr>
          <w:rFonts w:ascii="Times New Roman" w:hAnsi="Times New Roman" w:cs="Times New Roman"/>
          <w:i/>
          <w:sz w:val="24"/>
          <w:szCs w:val="24"/>
        </w:rPr>
      </w:pPr>
    </w:p>
    <w:p w:rsidR="001A56F4" w:rsidRPr="00A318F1" w:rsidRDefault="001A56F4" w:rsidP="00DE2F1B">
      <w:pPr>
        <w:spacing w:after="0" w:line="240" w:lineRule="auto"/>
        <w:rPr>
          <w:rFonts w:ascii="Times New Roman" w:hAnsi="Times New Roman" w:cs="Times New Roman"/>
          <w:i/>
          <w:sz w:val="24"/>
          <w:szCs w:val="24"/>
        </w:rPr>
      </w:pPr>
    </w:p>
    <w:p w:rsidR="00A52596" w:rsidRPr="00A318F1" w:rsidRDefault="00A52596" w:rsidP="00DE2F1B">
      <w:pPr>
        <w:spacing w:after="0" w:line="240" w:lineRule="auto"/>
        <w:rPr>
          <w:rFonts w:ascii="Times New Roman" w:hAnsi="Times New Roman" w:cs="Times New Roman"/>
          <w:i/>
          <w:sz w:val="24"/>
          <w:szCs w:val="24"/>
        </w:rPr>
      </w:pPr>
    </w:p>
    <w:p w:rsidR="001A56F4" w:rsidRPr="00A318F1" w:rsidRDefault="001A56F4" w:rsidP="00DE2F1B">
      <w:pPr>
        <w:spacing w:after="0" w:line="240" w:lineRule="auto"/>
        <w:ind w:firstLine="708"/>
        <w:jc w:val="both"/>
        <w:rPr>
          <w:rFonts w:ascii="Times New Roman" w:hAnsi="Times New Roman" w:cs="Times New Roman"/>
          <w:sz w:val="20"/>
          <w:szCs w:val="20"/>
        </w:rPr>
      </w:pPr>
      <w:r w:rsidRPr="00A318F1">
        <w:rPr>
          <w:rFonts w:ascii="Times New Roman" w:hAnsi="Times New Roman" w:cs="Times New Roman"/>
          <w:sz w:val="20"/>
          <w:szCs w:val="20"/>
        </w:rPr>
        <w:t>*При заполнении листа регистрации участников заключительного собрания жителей муниципальные образования соблюдают требования законодательства о защите персональных данных</w:t>
      </w:r>
    </w:p>
    <w:p w:rsidR="001A56F4" w:rsidRDefault="001A56F4" w:rsidP="00DE2F1B">
      <w:pPr>
        <w:spacing w:after="0" w:line="240" w:lineRule="auto"/>
        <w:ind w:firstLine="709"/>
        <w:jc w:val="right"/>
        <w:rPr>
          <w:rFonts w:ascii="Times New Roman" w:hAnsi="Times New Roman" w:cs="Times New Roman"/>
          <w:sz w:val="24"/>
          <w:szCs w:val="24"/>
        </w:rPr>
      </w:pPr>
    </w:p>
    <w:p w:rsidR="00A52596" w:rsidRPr="00A318F1" w:rsidRDefault="001A56F4" w:rsidP="00DE2F1B">
      <w:pPr>
        <w:spacing w:after="0" w:line="240" w:lineRule="auto"/>
        <w:ind w:firstLine="709"/>
        <w:jc w:val="right"/>
        <w:rPr>
          <w:rFonts w:ascii="Times New Roman" w:hAnsi="Times New Roman" w:cs="Times New Roman"/>
          <w:sz w:val="28"/>
          <w:szCs w:val="28"/>
        </w:rPr>
      </w:pPr>
      <w:r w:rsidRPr="00A318F1">
        <w:rPr>
          <w:rFonts w:ascii="Times New Roman" w:hAnsi="Times New Roman" w:cs="Times New Roman"/>
          <w:sz w:val="28"/>
          <w:szCs w:val="28"/>
        </w:rPr>
        <w:lastRenderedPageBreak/>
        <w:t>Приложе</w:t>
      </w:r>
      <w:r w:rsidR="009D2D7D">
        <w:rPr>
          <w:rFonts w:ascii="Times New Roman" w:hAnsi="Times New Roman" w:cs="Times New Roman"/>
          <w:sz w:val="28"/>
          <w:szCs w:val="28"/>
        </w:rPr>
        <w:t>ние № 4</w:t>
      </w:r>
    </w:p>
    <w:p w:rsidR="001A56F4" w:rsidRPr="00A318F1" w:rsidRDefault="001A56F4" w:rsidP="00DE2F1B">
      <w:pPr>
        <w:spacing w:after="0" w:line="240" w:lineRule="auto"/>
        <w:rPr>
          <w:rFonts w:ascii="Times New Roman" w:hAnsi="Times New Roman" w:cs="Times New Roman"/>
          <w:i/>
          <w:sz w:val="24"/>
          <w:szCs w:val="24"/>
        </w:rPr>
      </w:pPr>
    </w:p>
    <w:p w:rsidR="001A56F4" w:rsidRPr="00A318F1" w:rsidRDefault="001A56F4" w:rsidP="00DE2F1B">
      <w:pPr>
        <w:spacing w:after="0" w:line="240" w:lineRule="auto"/>
        <w:jc w:val="center"/>
        <w:rPr>
          <w:rFonts w:ascii="Times New Roman" w:hAnsi="Times New Roman" w:cs="Times New Roman"/>
          <w:sz w:val="28"/>
          <w:szCs w:val="28"/>
        </w:rPr>
      </w:pPr>
      <w:r w:rsidRPr="00A318F1">
        <w:rPr>
          <w:rFonts w:ascii="Times New Roman" w:hAnsi="Times New Roman" w:cs="Times New Roman"/>
          <w:sz w:val="28"/>
          <w:szCs w:val="28"/>
        </w:rPr>
        <w:t>ЛИСТ регистрации участников заключительного собрания жителей</w:t>
      </w:r>
    </w:p>
    <w:p w:rsidR="001A56F4" w:rsidRPr="00A318F1" w:rsidRDefault="001A56F4" w:rsidP="00DE2F1B">
      <w:pPr>
        <w:spacing w:after="0" w:line="240" w:lineRule="auto"/>
        <w:rPr>
          <w:rFonts w:ascii="Times New Roman" w:hAnsi="Times New Roman" w:cs="Times New Roman"/>
          <w:sz w:val="24"/>
          <w:szCs w:val="24"/>
        </w:rPr>
      </w:pPr>
    </w:p>
    <w:p w:rsidR="001A56F4" w:rsidRPr="00A318F1" w:rsidRDefault="001A56F4" w:rsidP="00DE2F1B">
      <w:pPr>
        <w:spacing w:after="0" w:line="240" w:lineRule="auto"/>
        <w:jc w:val="center"/>
        <w:rPr>
          <w:rFonts w:ascii="Times New Roman" w:hAnsi="Times New Roman" w:cs="Times New Roman"/>
          <w:i/>
          <w:sz w:val="20"/>
          <w:szCs w:val="20"/>
        </w:rPr>
      </w:pPr>
      <w:r w:rsidRPr="00A318F1">
        <w:rPr>
          <w:rFonts w:ascii="Times New Roman" w:hAnsi="Times New Roman" w:cs="Times New Roman"/>
          <w:sz w:val="24"/>
          <w:szCs w:val="24"/>
        </w:rPr>
        <w:t xml:space="preserve">_____________________________________________________________________________ </w:t>
      </w:r>
      <w:r w:rsidRPr="00A318F1">
        <w:rPr>
          <w:rFonts w:ascii="Times New Roman" w:hAnsi="Times New Roman" w:cs="Times New Roman"/>
          <w:i/>
          <w:sz w:val="20"/>
          <w:szCs w:val="20"/>
        </w:rPr>
        <w:t>(наименование городского или сельского поселения, городского округа, района городского округа)</w:t>
      </w:r>
    </w:p>
    <w:p w:rsidR="001A56F4" w:rsidRPr="00A318F1" w:rsidRDefault="001A56F4" w:rsidP="00DE2F1B">
      <w:pPr>
        <w:spacing w:after="0" w:line="240" w:lineRule="auto"/>
        <w:jc w:val="center"/>
        <w:rPr>
          <w:rFonts w:ascii="Times New Roman" w:hAnsi="Times New Roman" w:cs="Times New Roman"/>
          <w:i/>
          <w:sz w:val="20"/>
          <w:szCs w:val="20"/>
        </w:rPr>
      </w:pPr>
    </w:p>
    <w:tbl>
      <w:tblPr>
        <w:tblStyle w:val="a6"/>
        <w:tblW w:w="9377" w:type="dxa"/>
        <w:jc w:val="center"/>
        <w:tblLook w:val="04A0" w:firstRow="1" w:lastRow="0" w:firstColumn="1" w:lastColumn="0" w:noHBand="0" w:noVBand="1"/>
      </w:tblPr>
      <w:tblGrid>
        <w:gridCol w:w="617"/>
        <w:gridCol w:w="4340"/>
        <w:gridCol w:w="2551"/>
        <w:gridCol w:w="1869"/>
      </w:tblGrid>
      <w:tr w:rsidR="001A56F4" w:rsidRPr="00A318F1" w:rsidTr="001A56F4">
        <w:trPr>
          <w:jc w:val="center"/>
        </w:trPr>
        <w:tc>
          <w:tcPr>
            <w:tcW w:w="617" w:type="dxa"/>
            <w:vAlign w:val="center"/>
          </w:tcPr>
          <w:p w:rsidR="001A56F4" w:rsidRPr="00A318F1" w:rsidRDefault="001A56F4" w:rsidP="00DE2F1B">
            <w:pPr>
              <w:ind w:right="-34"/>
              <w:jc w:val="center"/>
              <w:rPr>
                <w:rFonts w:ascii="Times New Roman" w:hAnsi="Times New Roman" w:cs="Times New Roman"/>
                <w:b/>
                <w:sz w:val="24"/>
                <w:szCs w:val="24"/>
              </w:rPr>
            </w:pPr>
            <w:r w:rsidRPr="00A318F1">
              <w:rPr>
                <w:rFonts w:ascii="Times New Roman" w:hAnsi="Times New Roman" w:cs="Times New Roman"/>
                <w:b/>
                <w:sz w:val="24"/>
                <w:szCs w:val="24"/>
              </w:rPr>
              <w:t>№ п/п</w:t>
            </w:r>
          </w:p>
        </w:tc>
        <w:tc>
          <w:tcPr>
            <w:tcW w:w="4340" w:type="dxa"/>
            <w:vAlign w:val="center"/>
          </w:tcPr>
          <w:p w:rsidR="001A56F4" w:rsidRPr="00A318F1" w:rsidRDefault="001A56F4" w:rsidP="00DE2F1B">
            <w:pPr>
              <w:tabs>
                <w:tab w:val="left" w:pos="720"/>
              </w:tabs>
              <w:ind w:right="-34"/>
              <w:jc w:val="center"/>
              <w:rPr>
                <w:rFonts w:ascii="Times New Roman" w:hAnsi="Times New Roman" w:cs="Times New Roman"/>
                <w:b/>
                <w:sz w:val="24"/>
                <w:szCs w:val="24"/>
              </w:rPr>
            </w:pPr>
            <w:r w:rsidRPr="00A318F1">
              <w:rPr>
                <w:rFonts w:ascii="Times New Roman" w:hAnsi="Times New Roman" w:cs="Times New Roman"/>
                <w:b/>
                <w:sz w:val="24"/>
                <w:szCs w:val="24"/>
              </w:rPr>
              <w:t>Ф.И.О.</w:t>
            </w:r>
          </w:p>
        </w:tc>
        <w:tc>
          <w:tcPr>
            <w:tcW w:w="2551" w:type="dxa"/>
            <w:vAlign w:val="center"/>
          </w:tcPr>
          <w:p w:rsidR="001A56F4" w:rsidRPr="00A318F1" w:rsidRDefault="001A56F4" w:rsidP="00DE2F1B">
            <w:pPr>
              <w:ind w:right="-34"/>
              <w:jc w:val="center"/>
              <w:rPr>
                <w:rFonts w:ascii="Times New Roman" w:hAnsi="Times New Roman" w:cs="Times New Roman"/>
                <w:b/>
                <w:sz w:val="24"/>
                <w:szCs w:val="24"/>
              </w:rPr>
            </w:pPr>
            <w:r w:rsidRPr="00A318F1">
              <w:rPr>
                <w:rFonts w:ascii="Times New Roman" w:hAnsi="Times New Roman" w:cs="Times New Roman"/>
                <w:b/>
                <w:sz w:val="24"/>
                <w:szCs w:val="24"/>
              </w:rPr>
              <w:t>Адрес</w:t>
            </w:r>
          </w:p>
        </w:tc>
        <w:tc>
          <w:tcPr>
            <w:tcW w:w="1869" w:type="dxa"/>
            <w:vAlign w:val="center"/>
          </w:tcPr>
          <w:p w:rsidR="001A56F4" w:rsidRPr="00A318F1" w:rsidRDefault="001A56F4" w:rsidP="00DE2F1B">
            <w:pPr>
              <w:tabs>
                <w:tab w:val="left" w:pos="720"/>
              </w:tabs>
              <w:ind w:right="-34"/>
              <w:jc w:val="center"/>
              <w:rPr>
                <w:rFonts w:ascii="Times New Roman" w:hAnsi="Times New Roman" w:cs="Times New Roman"/>
                <w:b/>
                <w:sz w:val="24"/>
                <w:szCs w:val="24"/>
              </w:rPr>
            </w:pPr>
            <w:r w:rsidRPr="00A318F1">
              <w:rPr>
                <w:rFonts w:ascii="Times New Roman" w:hAnsi="Times New Roman" w:cs="Times New Roman"/>
                <w:b/>
                <w:sz w:val="24"/>
                <w:szCs w:val="24"/>
              </w:rPr>
              <w:t>Подпись</w:t>
            </w: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4340" w:type="dxa"/>
            <w:vAlign w:val="center"/>
          </w:tcPr>
          <w:p w:rsidR="001A56F4" w:rsidRPr="00A318F1" w:rsidRDefault="001A56F4" w:rsidP="00DE2F1B">
            <w:pPr>
              <w:tabs>
                <w:tab w:val="left" w:pos="720"/>
              </w:tabs>
              <w:ind w:right="-34"/>
              <w:jc w:val="center"/>
              <w:rPr>
                <w:rFonts w:ascii="Times New Roman" w:hAnsi="Times New Roman" w:cs="Times New Roman"/>
                <w:b/>
                <w:sz w:val="24"/>
                <w:szCs w:val="24"/>
              </w:rPr>
            </w:pPr>
            <w:r w:rsidRPr="00A318F1">
              <w:rPr>
                <w:rFonts w:ascii="Times New Roman" w:hAnsi="Times New Roman" w:cs="Times New Roman"/>
                <w:b/>
                <w:sz w:val="24"/>
                <w:szCs w:val="24"/>
              </w:rPr>
              <w:t>1</w:t>
            </w:r>
          </w:p>
        </w:tc>
        <w:tc>
          <w:tcPr>
            <w:tcW w:w="2551" w:type="dxa"/>
            <w:vAlign w:val="center"/>
          </w:tcPr>
          <w:p w:rsidR="001A56F4" w:rsidRPr="00A318F1" w:rsidRDefault="001A56F4" w:rsidP="00DE2F1B">
            <w:pPr>
              <w:tabs>
                <w:tab w:val="left" w:pos="720"/>
              </w:tabs>
              <w:ind w:right="-34"/>
              <w:jc w:val="center"/>
              <w:rPr>
                <w:rFonts w:ascii="Times New Roman" w:hAnsi="Times New Roman" w:cs="Times New Roman"/>
                <w:b/>
                <w:sz w:val="24"/>
                <w:szCs w:val="24"/>
              </w:rPr>
            </w:pPr>
            <w:r w:rsidRPr="00A318F1">
              <w:rPr>
                <w:rFonts w:ascii="Times New Roman" w:hAnsi="Times New Roman" w:cs="Times New Roman"/>
                <w:b/>
                <w:sz w:val="24"/>
                <w:szCs w:val="24"/>
              </w:rPr>
              <w:t>2</w:t>
            </w:r>
          </w:p>
        </w:tc>
        <w:tc>
          <w:tcPr>
            <w:tcW w:w="1869" w:type="dxa"/>
            <w:vAlign w:val="center"/>
          </w:tcPr>
          <w:p w:rsidR="001A56F4" w:rsidRPr="00A318F1" w:rsidRDefault="001A56F4" w:rsidP="00DE2F1B">
            <w:pPr>
              <w:tabs>
                <w:tab w:val="left" w:pos="720"/>
              </w:tabs>
              <w:ind w:right="-34"/>
              <w:jc w:val="center"/>
              <w:rPr>
                <w:rFonts w:ascii="Times New Roman" w:hAnsi="Times New Roman" w:cs="Times New Roman"/>
                <w:b/>
                <w:sz w:val="24"/>
                <w:szCs w:val="24"/>
              </w:rPr>
            </w:pPr>
            <w:r w:rsidRPr="00A318F1">
              <w:rPr>
                <w:rFonts w:ascii="Times New Roman" w:hAnsi="Times New Roman" w:cs="Times New Roman"/>
                <w:b/>
                <w:sz w:val="24"/>
                <w:szCs w:val="24"/>
              </w:rPr>
              <w:t>3</w:t>
            </w: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2</w:t>
            </w:r>
          </w:p>
        </w:tc>
        <w:tc>
          <w:tcPr>
            <w:tcW w:w="4340" w:type="dxa"/>
            <w:vAlign w:val="center"/>
          </w:tcPr>
          <w:p w:rsidR="001A56F4" w:rsidRPr="00A318F1" w:rsidRDefault="001A56F4" w:rsidP="00DE2F1B">
            <w:pPr>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3</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4</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5</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6</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7</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8</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9</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10</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11</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12</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13</w:t>
            </w: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r w:rsidR="001A56F4" w:rsidRPr="00A318F1" w:rsidTr="001A56F4">
        <w:trPr>
          <w:jc w:val="center"/>
        </w:trPr>
        <w:tc>
          <w:tcPr>
            <w:tcW w:w="617"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4340"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2551"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c>
          <w:tcPr>
            <w:tcW w:w="1869" w:type="dxa"/>
            <w:vAlign w:val="center"/>
          </w:tcPr>
          <w:p w:rsidR="001A56F4" w:rsidRPr="00A318F1" w:rsidRDefault="001A56F4" w:rsidP="00DE2F1B">
            <w:pPr>
              <w:tabs>
                <w:tab w:val="left" w:pos="720"/>
              </w:tabs>
              <w:ind w:right="-34"/>
              <w:jc w:val="both"/>
              <w:rPr>
                <w:rFonts w:ascii="Times New Roman" w:hAnsi="Times New Roman" w:cs="Times New Roman"/>
                <w:b/>
                <w:sz w:val="24"/>
                <w:szCs w:val="24"/>
              </w:rPr>
            </w:pPr>
          </w:p>
        </w:tc>
      </w:tr>
    </w:tbl>
    <w:p w:rsidR="001A56F4" w:rsidRPr="00A318F1" w:rsidRDefault="001A56F4" w:rsidP="00DE2F1B">
      <w:pPr>
        <w:spacing w:after="0" w:line="240" w:lineRule="auto"/>
        <w:rPr>
          <w:rFonts w:ascii="Times New Roman" w:hAnsi="Times New Roman" w:cs="Times New Roman"/>
          <w:sz w:val="24"/>
          <w:szCs w:val="24"/>
        </w:rPr>
      </w:pPr>
    </w:p>
    <w:p w:rsidR="001A56F4" w:rsidRPr="00A318F1" w:rsidRDefault="001A56F4"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Дата проведения заключительного собрания ____.__________.20____ г.</w:t>
      </w:r>
    </w:p>
    <w:p w:rsidR="001A56F4" w:rsidRPr="00A318F1" w:rsidRDefault="001A56F4" w:rsidP="00DE2F1B">
      <w:pPr>
        <w:spacing w:after="0" w:line="240" w:lineRule="auto"/>
        <w:rPr>
          <w:rFonts w:ascii="Times New Roman" w:hAnsi="Times New Roman" w:cs="Times New Roman"/>
        </w:rPr>
      </w:pPr>
    </w:p>
    <w:p w:rsidR="001A56F4" w:rsidRPr="00A318F1" w:rsidRDefault="001A56F4" w:rsidP="00DE2F1B">
      <w:pPr>
        <w:spacing w:after="0" w:line="240" w:lineRule="auto"/>
        <w:rPr>
          <w:rFonts w:ascii="Times New Roman" w:hAnsi="Times New Roman" w:cs="Times New Roman"/>
          <w:i/>
          <w:sz w:val="20"/>
          <w:szCs w:val="20"/>
        </w:rPr>
      </w:pPr>
      <w:r w:rsidRPr="00A318F1">
        <w:rPr>
          <w:rFonts w:ascii="Times New Roman" w:hAnsi="Times New Roman" w:cs="Times New Roman"/>
          <w:sz w:val="24"/>
          <w:szCs w:val="24"/>
        </w:rPr>
        <w:t>Председатель собрания:</w:t>
      </w:r>
      <w:r w:rsidRPr="00A318F1">
        <w:rPr>
          <w:rFonts w:ascii="Times New Roman" w:hAnsi="Times New Roman" w:cs="Times New Roman"/>
          <w:i/>
          <w:sz w:val="20"/>
          <w:szCs w:val="20"/>
        </w:rPr>
        <w:t xml:space="preserve"> </w:t>
      </w:r>
    </w:p>
    <w:p w:rsidR="001A56F4" w:rsidRPr="00A318F1" w:rsidRDefault="001A56F4"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 xml:space="preserve">________________________________________________ _______________________ </w:t>
      </w:r>
    </w:p>
    <w:p w:rsidR="001A56F4" w:rsidRPr="00A318F1" w:rsidRDefault="001A56F4"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                                       </w:t>
      </w:r>
      <w:r w:rsidRPr="00A318F1">
        <w:rPr>
          <w:rFonts w:ascii="Times New Roman" w:hAnsi="Times New Roman" w:cs="Times New Roman"/>
          <w:i/>
          <w:sz w:val="20"/>
          <w:szCs w:val="20"/>
        </w:rPr>
        <w:t>(Ф.И.О. полностью)                                                                (Подпись</w:t>
      </w:r>
      <w:r w:rsidRPr="00A318F1">
        <w:rPr>
          <w:rFonts w:ascii="Times New Roman" w:hAnsi="Times New Roman" w:cs="Times New Roman"/>
          <w:sz w:val="24"/>
          <w:szCs w:val="24"/>
        </w:rPr>
        <w:t>)</w:t>
      </w:r>
    </w:p>
    <w:p w:rsidR="001A56F4" w:rsidRPr="00A318F1" w:rsidRDefault="001A56F4" w:rsidP="00DE2F1B">
      <w:pPr>
        <w:spacing w:after="0" w:line="240" w:lineRule="auto"/>
        <w:rPr>
          <w:rFonts w:ascii="Times New Roman" w:hAnsi="Times New Roman" w:cs="Times New Roman"/>
          <w:sz w:val="24"/>
          <w:szCs w:val="24"/>
        </w:rPr>
      </w:pPr>
    </w:p>
    <w:p w:rsidR="001A56F4" w:rsidRPr="00A318F1" w:rsidRDefault="001A56F4" w:rsidP="00DE2F1B">
      <w:pPr>
        <w:spacing w:after="0" w:line="240" w:lineRule="auto"/>
        <w:rPr>
          <w:rFonts w:ascii="Times New Roman" w:hAnsi="Times New Roman" w:cs="Times New Roman"/>
          <w:i/>
          <w:sz w:val="20"/>
          <w:szCs w:val="20"/>
        </w:rPr>
      </w:pPr>
      <w:r w:rsidRPr="00A318F1">
        <w:rPr>
          <w:rFonts w:ascii="Times New Roman" w:hAnsi="Times New Roman" w:cs="Times New Roman"/>
          <w:sz w:val="24"/>
          <w:szCs w:val="24"/>
        </w:rPr>
        <w:t>Секретарь собрания:</w:t>
      </w:r>
      <w:r w:rsidRPr="00A318F1">
        <w:rPr>
          <w:rFonts w:ascii="Times New Roman" w:hAnsi="Times New Roman" w:cs="Times New Roman"/>
          <w:i/>
          <w:sz w:val="20"/>
          <w:szCs w:val="20"/>
        </w:rPr>
        <w:t xml:space="preserve"> </w:t>
      </w:r>
    </w:p>
    <w:p w:rsidR="001A56F4" w:rsidRPr="00A318F1" w:rsidRDefault="001A56F4" w:rsidP="00DE2F1B">
      <w:pPr>
        <w:spacing w:after="0" w:line="240" w:lineRule="auto"/>
        <w:jc w:val="center"/>
        <w:rPr>
          <w:rFonts w:ascii="Times New Roman" w:hAnsi="Times New Roman" w:cs="Times New Roman"/>
          <w:sz w:val="24"/>
          <w:szCs w:val="24"/>
        </w:rPr>
      </w:pPr>
      <w:r w:rsidRPr="00A318F1">
        <w:rPr>
          <w:rFonts w:ascii="Times New Roman" w:hAnsi="Times New Roman" w:cs="Times New Roman"/>
          <w:sz w:val="24"/>
          <w:szCs w:val="24"/>
        </w:rPr>
        <w:t xml:space="preserve">________________________________________________ _______________________ </w:t>
      </w:r>
    </w:p>
    <w:p w:rsidR="001A56F4" w:rsidRPr="00A318F1" w:rsidRDefault="001A56F4" w:rsidP="00DE2F1B">
      <w:pPr>
        <w:spacing w:after="0" w:line="240" w:lineRule="auto"/>
        <w:rPr>
          <w:rFonts w:ascii="Times New Roman" w:hAnsi="Times New Roman" w:cs="Times New Roman"/>
          <w:sz w:val="24"/>
          <w:szCs w:val="24"/>
        </w:rPr>
      </w:pPr>
      <w:r w:rsidRPr="00A318F1">
        <w:rPr>
          <w:rFonts w:ascii="Times New Roman" w:hAnsi="Times New Roman" w:cs="Times New Roman"/>
          <w:sz w:val="24"/>
          <w:szCs w:val="24"/>
        </w:rPr>
        <w:t xml:space="preserve">                                       </w:t>
      </w:r>
      <w:r w:rsidRPr="00A318F1">
        <w:rPr>
          <w:rFonts w:ascii="Times New Roman" w:hAnsi="Times New Roman" w:cs="Times New Roman"/>
          <w:i/>
          <w:sz w:val="20"/>
          <w:szCs w:val="20"/>
        </w:rPr>
        <w:t>(Ф.И.О. полностью)                                                                (Подпись</w:t>
      </w:r>
      <w:r w:rsidRPr="00A318F1">
        <w:rPr>
          <w:rFonts w:ascii="Times New Roman" w:hAnsi="Times New Roman" w:cs="Times New Roman"/>
          <w:sz w:val="24"/>
          <w:szCs w:val="24"/>
        </w:rPr>
        <w:t>)</w:t>
      </w:r>
    </w:p>
    <w:p w:rsidR="001A56F4" w:rsidRPr="00A318F1" w:rsidRDefault="001A56F4" w:rsidP="00DE2F1B">
      <w:pPr>
        <w:spacing w:after="0" w:line="240" w:lineRule="auto"/>
        <w:ind w:firstLine="708"/>
        <w:jc w:val="both"/>
        <w:rPr>
          <w:rFonts w:ascii="Times New Roman" w:hAnsi="Times New Roman" w:cs="Times New Roman"/>
          <w:sz w:val="20"/>
          <w:szCs w:val="20"/>
        </w:rPr>
      </w:pPr>
    </w:p>
    <w:p w:rsidR="001A56F4" w:rsidRPr="00A318F1" w:rsidRDefault="001A56F4" w:rsidP="00DE2F1B">
      <w:pPr>
        <w:spacing w:after="0" w:line="240" w:lineRule="auto"/>
        <w:ind w:firstLine="708"/>
        <w:jc w:val="both"/>
        <w:rPr>
          <w:rFonts w:ascii="Times New Roman" w:hAnsi="Times New Roman" w:cs="Times New Roman"/>
          <w:sz w:val="20"/>
          <w:szCs w:val="20"/>
        </w:rPr>
      </w:pPr>
    </w:p>
    <w:p w:rsidR="001A56F4" w:rsidRPr="00A318F1" w:rsidRDefault="001A56F4" w:rsidP="00DE2F1B">
      <w:pPr>
        <w:spacing w:after="0" w:line="240" w:lineRule="auto"/>
        <w:ind w:firstLine="708"/>
        <w:jc w:val="both"/>
        <w:rPr>
          <w:rFonts w:ascii="Times New Roman" w:hAnsi="Times New Roman" w:cs="Times New Roman"/>
          <w:sz w:val="20"/>
          <w:szCs w:val="20"/>
        </w:rPr>
      </w:pPr>
    </w:p>
    <w:p w:rsidR="001A56F4" w:rsidRDefault="001A56F4"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9D2D7D" w:rsidRDefault="009D2D7D" w:rsidP="00DE2F1B">
      <w:pPr>
        <w:spacing w:after="0" w:line="240" w:lineRule="auto"/>
        <w:ind w:firstLine="708"/>
        <w:jc w:val="both"/>
        <w:rPr>
          <w:rFonts w:ascii="Times New Roman" w:hAnsi="Times New Roman" w:cs="Times New Roman"/>
          <w:sz w:val="20"/>
          <w:szCs w:val="20"/>
        </w:rPr>
      </w:pPr>
    </w:p>
    <w:p w:rsidR="001A56F4" w:rsidRPr="00A318F1" w:rsidRDefault="001A56F4" w:rsidP="00DE2F1B">
      <w:pPr>
        <w:spacing w:after="0" w:line="240" w:lineRule="auto"/>
        <w:ind w:firstLine="708"/>
        <w:jc w:val="both"/>
        <w:rPr>
          <w:rFonts w:ascii="Times New Roman" w:hAnsi="Times New Roman" w:cs="Times New Roman"/>
          <w:sz w:val="20"/>
          <w:szCs w:val="20"/>
        </w:rPr>
      </w:pPr>
    </w:p>
    <w:p w:rsidR="001A56F4" w:rsidRPr="00A318F1" w:rsidRDefault="001A56F4" w:rsidP="00DE2F1B">
      <w:pPr>
        <w:spacing w:after="0" w:line="240" w:lineRule="auto"/>
        <w:ind w:firstLine="708"/>
        <w:jc w:val="both"/>
        <w:rPr>
          <w:rFonts w:ascii="Times New Roman" w:hAnsi="Times New Roman" w:cs="Times New Roman"/>
          <w:sz w:val="20"/>
          <w:szCs w:val="20"/>
        </w:rPr>
      </w:pPr>
    </w:p>
    <w:p w:rsidR="001A56F4" w:rsidRDefault="001A56F4" w:rsidP="00DE2F1B">
      <w:pPr>
        <w:spacing w:after="0" w:line="240" w:lineRule="auto"/>
        <w:ind w:firstLine="708"/>
        <w:jc w:val="both"/>
        <w:rPr>
          <w:rFonts w:ascii="Times New Roman" w:hAnsi="Times New Roman" w:cs="Times New Roman"/>
          <w:sz w:val="20"/>
          <w:szCs w:val="20"/>
        </w:rPr>
      </w:pPr>
      <w:r w:rsidRPr="00A318F1">
        <w:rPr>
          <w:rFonts w:ascii="Times New Roman" w:hAnsi="Times New Roman" w:cs="Times New Roman"/>
          <w:sz w:val="20"/>
          <w:szCs w:val="20"/>
        </w:rPr>
        <w:t>*При заполнении листа регистрации участников заключительного собрания жителей муниципальные образования соблюдают требования законодательства о защите персональных данных</w:t>
      </w:r>
    </w:p>
    <w:p w:rsidR="00EF7D3C" w:rsidRDefault="00EF7D3C" w:rsidP="009D2D7D">
      <w:pPr>
        <w:tabs>
          <w:tab w:val="left" w:pos="720"/>
        </w:tabs>
        <w:spacing w:after="0" w:line="240" w:lineRule="auto"/>
        <w:ind w:right="-34" w:firstLine="709"/>
        <w:jc w:val="right"/>
        <w:rPr>
          <w:rFonts w:ascii="Times New Roman" w:hAnsi="Times New Roman" w:cs="Times New Roman"/>
          <w:sz w:val="28"/>
          <w:szCs w:val="28"/>
        </w:rPr>
      </w:pPr>
    </w:p>
    <w:p w:rsidR="009D2D7D" w:rsidRPr="00A318F1" w:rsidRDefault="009D2D7D" w:rsidP="009D2D7D">
      <w:pPr>
        <w:tabs>
          <w:tab w:val="left" w:pos="720"/>
        </w:tabs>
        <w:spacing w:after="0" w:line="240" w:lineRule="auto"/>
        <w:ind w:right="-34"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r w:rsidRPr="00A318F1">
        <w:rPr>
          <w:rFonts w:ascii="Times New Roman" w:hAnsi="Times New Roman" w:cs="Times New Roman"/>
          <w:sz w:val="28"/>
          <w:szCs w:val="28"/>
        </w:rPr>
        <w:t xml:space="preserve"> </w:t>
      </w:r>
    </w:p>
    <w:p w:rsidR="009D2D7D" w:rsidRPr="00A318F1" w:rsidRDefault="009D2D7D" w:rsidP="009D2D7D">
      <w:pPr>
        <w:tabs>
          <w:tab w:val="left" w:pos="720"/>
        </w:tabs>
        <w:spacing w:after="0" w:line="240" w:lineRule="auto"/>
        <w:ind w:right="-34" w:firstLine="709"/>
        <w:jc w:val="right"/>
        <w:rPr>
          <w:rFonts w:ascii="Times New Roman" w:hAnsi="Times New Roman" w:cs="Times New Roman"/>
          <w:sz w:val="24"/>
          <w:szCs w:val="24"/>
        </w:rPr>
      </w:pPr>
    </w:p>
    <w:p w:rsidR="009D2D7D" w:rsidRPr="00A318F1" w:rsidRDefault="009D2D7D" w:rsidP="009D2D7D">
      <w:pPr>
        <w:tabs>
          <w:tab w:val="left" w:pos="720"/>
        </w:tabs>
        <w:spacing w:after="0" w:line="240" w:lineRule="auto"/>
        <w:ind w:right="-34"/>
        <w:jc w:val="center"/>
        <w:rPr>
          <w:rFonts w:ascii="Times New Roman" w:hAnsi="Times New Roman" w:cs="Times New Roman"/>
          <w:sz w:val="24"/>
          <w:szCs w:val="24"/>
        </w:rPr>
      </w:pPr>
      <w:r w:rsidRPr="00A318F1">
        <w:rPr>
          <w:rFonts w:ascii="Times New Roman" w:hAnsi="Times New Roman" w:cs="Times New Roman"/>
          <w:sz w:val="24"/>
          <w:szCs w:val="24"/>
        </w:rPr>
        <w:t xml:space="preserve">______________________________________________________________________________ </w:t>
      </w:r>
      <w:r w:rsidRPr="00A318F1">
        <w:rPr>
          <w:rFonts w:ascii="Times New Roman" w:hAnsi="Times New Roman" w:cs="Times New Roman"/>
          <w:i/>
          <w:sz w:val="20"/>
          <w:szCs w:val="20"/>
        </w:rPr>
        <w:t>(наименование городского или сельского поселения, городского округа, района городского округа)</w:t>
      </w:r>
    </w:p>
    <w:p w:rsidR="009D2D7D" w:rsidRPr="00A318F1" w:rsidRDefault="009D2D7D" w:rsidP="009D2D7D">
      <w:pPr>
        <w:tabs>
          <w:tab w:val="left" w:pos="720"/>
        </w:tabs>
        <w:spacing w:after="0" w:line="240" w:lineRule="auto"/>
        <w:ind w:right="-34"/>
        <w:jc w:val="both"/>
        <w:rPr>
          <w:rFonts w:ascii="Times New Roman" w:hAnsi="Times New Roman" w:cs="Times New Roman"/>
          <w:sz w:val="24"/>
          <w:szCs w:val="24"/>
        </w:rPr>
      </w:pPr>
    </w:p>
    <w:p w:rsidR="009D2D7D" w:rsidRPr="00A318F1" w:rsidRDefault="009D2D7D" w:rsidP="009D2D7D">
      <w:pPr>
        <w:tabs>
          <w:tab w:val="left" w:pos="720"/>
        </w:tabs>
        <w:spacing w:after="0" w:line="240" w:lineRule="auto"/>
        <w:ind w:right="-34"/>
        <w:jc w:val="center"/>
        <w:rPr>
          <w:rFonts w:ascii="Times New Roman" w:hAnsi="Times New Roman" w:cs="Times New Roman"/>
          <w:sz w:val="24"/>
          <w:szCs w:val="24"/>
        </w:rPr>
      </w:pPr>
      <w:r w:rsidRPr="00A318F1">
        <w:rPr>
          <w:rFonts w:ascii="Times New Roman" w:hAnsi="Times New Roman" w:cs="Times New Roman"/>
          <w:sz w:val="24"/>
          <w:szCs w:val="24"/>
        </w:rPr>
        <w:t xml:space="preserve">сбор средств в период с "___" _________ 20___г. по "___" ___________ 20___г. на ______________________________________________________________________________                                                          </w:t>
      </w:r>
      <w:r w:rsidRPr="00A318F1">
        <w:rPr>
          <w:rFonts w:ascii="Times New Roman" w:hAnsi="Times New Roman" w:cs="Times New Roman"/>
          <w:i/>
          <w:sz w:val="20"/>
          <w:szCs w:val="20"/>
        </w:rPr>
        <w:t>(название проекта)</w:t>
      </w:r>
    </w:p>
    <w:p w:rsidR="009D2D7D" w:rsidRPr="00A318F1" w:rsidRDefault="009D2D7D" w:rsidP="009D2D7D">
      <w:pPr>
        <w:tabs>
          <w:tab w:val="left" w:pos="720"/>
        </w:tabs>
        <w:spacing w:after="0" w:line="240" w:lineRule="auto"/>
        <w:ind w:right="-34"/>
        <w:jc w:val="both"/>
        <w:rPr>
          <w:rFonts w:ascii="Times New Roman" w:hAnsi="Times New Roman" w:cs="Times New Roman"/>
          <w:sz w:val="24"/>
          <w:szCs w:val="24"/>
        </w:rPr>
      </w:pPr>
    </w:p>
    <w:p w:rsidR="009D2D7D" w:rsidRPr="00A318F1" w:rsidRDefault="009D2D7D" w:rsidP="009D2D7D">
      <w:pPr>
        <w:tabs>
          <w:tab w:val="left" w:pos="720"/>
        </w:tabs>
        <w:spacing w:after="0" w:line="240" w:lineRule="auto"/>
        <w:ind w:right="-34"/>
        <w:jc w:val="both"/>
        <w:rPr>
          <w:rFonts w:ascii="Times New Roman" w:hAnsi="Times New Roman" w:cs="Times New Roman"/>
          <w:b/>
          <w:sz w:val="24"/>
          <w:szCs w:val="24"/>
        </w:rPr>
      </w:pPr>
      <w:r w:rsidRPr="00A318F1">
        <w:rPr>
          <w:rFonts w:ascii="Times New Roman" w:hAnsi="Times New Roman" w:cs="Times New Roman"/>
          <w:sz w:val="24"/>
          <w:szCs w:val="24"/>
        </w:rPr>
        <w:t>ВЕДОМОСТЬ СБОРА ДЕНЕЖНЫХ СРЕДСТВ*</w:t>
      </w:r>
    </w:p>
    <w:tbl>
      <w:tblPr>
        <w:tblStyle w:val="a6"/>
        <w:tblW w:w="9430" w:type="dxa"/>
        <w:jc w:val="center"/>
        <w:tblLook w:val="04A0" w:firstRow="1" w:lastRow="0" w:firstColumn="1" w:lastColumn="0" w:noHBand="0" w:noVBand="1"/>
      </w:tblPr>
      <w:tblGrid>
        <w:gridCol w:w="617"/>
        <w:gridCol w:w="3206"/>
        <w:gridCol w:w="1869"/>
        <w:gridCol w:w="1869"/>
        <w:gridCol w:w="1869"/>
      </w:tblGrid>
      <w:tr w:rsidR="009D2D7D" w:rsidRPr="00A318F1" w:rsidTr="00921907">
        <w:trPr>
          <w:jc w:val="center"/>
        </w:trPr>
        <w:tc>
          <w:tcPr>
            <w:tcW w:w="617" w:type="dxa"/>
            <w:vAlign w:val="center"/>
          </w:tcPr>
          <w:p w:rsidR="009D2D7D" w:rsidRPr="00A318F1" w:rsidRDefault="009D2D7D" w:rsidP="00921907">
            <w:pPr>
              <w:ind w:right="-34"/>
              <w:jc w:val="center"/>
              <w:rPr>
                <w:rFonts w:ascii="Times New Roman" w:hAnsi="Times New Roman" w:cs="Times New Roman"/>
                <w:b/>
                <w:sz w:val="24"/>
                <w:szCs w:val="24"/>
              </w:rPr>
            </w:pPr>
            <w:r w:rsidRPr="00A318F1">
              <w:rPr>
                <w:rFonts w:ascii="Times New Roman" w:hAnsi="Times New Roman" w:cs="Times New Roman"/>
                <w:b/>
                <w:sz w:val="24"/>
                <w:szCs w:val="24"/>
              </w:rPr>
              <w:t>№ п/п</w:t>
            </w:r>
          </w:p>
        </w:tc>
        <w:tc>
          <w:tcPr>
            <w:tcW w:w="3206" w:type="dxa"/>
            <w:vAlign w:val="center"/>
          </w:tcPr>
          <w:p w:rsidR="009D2D7D" w:rsidRPr="00A318F1" w:rsidRDefault="009D2D7D" w:rsidP="00921907">
            <w:pPr>
              <w:tabs>
                <w:tab w:val="left" w:pos="720"/>
              </w:tabs>
              <w:ind w:right="-34"/>
              <w:jc w:val="center"/>
              <w:rPr>
                <w:rFonts w:ascii="Times New Roman" w:hAnsi="Times New Roman" w:cs="Times New Roman"/>
                <w:b/>
                <w:sz w:val="24"/>
                <w:szCs w:val="24"/>
              </w:rPr>
            </w:pPr>
            <w:r w:rsidRPr="00A318F1">
              <w:rPr>
                <w:rFonts w:ascii="Times New Roman" w:hAnsi="Times New Roman" w:cs="Times New Roman"/>
                <w:b/>
                <w:sz w:val="24"/>
                <w:szCs w:val="24"/>
              </w:rPr>
              <w:t>Ф.И.О.</w:t>
            </w:r>
          </w:p>
        </w:tc>
        <w:tc>
          <w:tcPr>
            <w:tcW w:w="1869" w:type="dxa"/>
            <w:vAlign w:val="center"/>
          </w:tcPr>
          <w:p w:rsidR="009D2D7D" w:rsidRPr="00A318F1" w:rsidRDefault="009D2D7D" w:rsidP="00921907">
            <w:pPr>
              <w:ind w:right="-34"/>
              <w:jc w:val="center"/>
              <w:rPr>
                <w:rFonts w:ascii="Times New Roman" w:hAnsi="Times New Roman" w:cs="Times New Roman"/>
                <w:b/>
                <w:sz w:val="24"/>
                <w:szCs w:val="24"/>
              </w:rPr>
            </w:pPr>
            <w:r w:rsidRPr="00A318F1">
              <w:rPr>
                <w:rFonts w:ascii="Times New Roman" w:hAnsi="Times New Roman" w:cs="Times New Roman"/>
                <w:b/>
                <w:sz w:val="24"/>
                <w:szCs w:val="24"/>
              </w:rPr>
              <w:t>Сумма</w:t>
            </w:r>
          </w:p>
        </w:tc>
        <w:tc>
          <w:tcPr>
            <w:tcW w:w="1869" w:type="dxa"/>
            <w:vAlign w:val="center"/>
          </w:tcPr>
          <w:p w:rsidR="009D2D7D" w:rsidRPr="00A318F1" w:rsidRDefault="009D2D7D" w:rsidP="00921907">
            <w:pPr>
              <w:tabs>
                <w:tab w:val="left" w:pos="720"/>
              </w:tabs>
              <w:ind w:right="-34"/>
              <w:jc w:val="center"/>
              <w:rPr>
                <w:rFonts w:ascii="Times New Roman" w:hAnsi="Times New Roman" w:cs="Times New Roman"/>
                <w:b/>
                <w:sz w:val="24"/>
                <w:szCs w:val="24"/>
              </w:rPr>
            </w:pPr>
            <w:r w:rsidRPr="00A318F1">
              <w:rPr>
                <w:rFonts w:ascii="Times New Roman" w:hAnsi="Times New Roman" w:cs="Times New Roman"/>
                <w:b/>
                <w:sz w:val="24"/>
                <w:szCs w:val="24"/>
              </w:rPr>
              <w:t>Подпись</w:t>
            </w:r>
          </w:p>
        </w:tc>
        <w:tc>
          <w:tcPr>
            <w:tcW w:w="1869" w:type="dxa"/>
            <w:vAlign w:val="center"/>
          </w:tcPr>
          <w:p w:rsidR="009D2D7D" w:rsidRPr="00A318F1" w:rsidRDefault="009D2D7D" w:rsidP="00921907">
            <w:pPr>
              <w:tabs>
                <w:tab w:val="left" w:pos="720"/>
              </w:tabs>
              <w:ind w:right="-34"/>
              <w:jc w:val="center"/>
              <w:rPr>
                <w:rFonts w:ascii="Times New Roman" w:hAnsi="Times New Roman" w:cs="Times New Roman"/>
                <w:b/>
                <w:sz w:val="24"/>
                <w:szCs w:val="24"/>
              </w:rPr>
            </w:pPr>
            <w:r w:rsidRPr="00A318F1">
              <w:rPr>
                <w:rFonts w:ascii="Times New Roman" w:hAnsi="Times New Roman" w:cs="Times New Roman"/>
                <w:b/>
                <w:sz w:val="24"/>
                <w:szCs w:val="24"/>
              </w:rPr>
              <w:t>Примечание</w:t>
            </w: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2</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3</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4</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5</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6</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7</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8</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9</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10</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11</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12</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13</w:t>
            </w: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r w:rsidR="009D2D7D" w:rsidRPr="00A318F1" w:rsidTr="00921907">
        <w:trPr>
          <w:jc w:val="center"/>
        </w:trPr>
        <w:tc>
          <w:tcPr>
            <w:tcW w:w="617"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3206"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r w:rsidRPr="00A318F1">
              <w:rPr>
                <w:rFonts w:ascii="Times New Roman" w:hAnsi="Times New Roman" w:cs="Times New Roman"/>
                <w:b/>
                <w:sz w:val="24"/>
                <w:szCs w:val="24"/>
              </w:rPr>
              <w:t>ИТОГО:</w:t>
            </w: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c>
          <w:tcPr>
            <w:tcW w:w="1869" w:type="dxa"/>
            <w:vAlign w:val="center"/>
          </w:tcPr>
          <w:p w:rsidR="009D2D7D" w:rsidRPr="00A318F1" w:rsidRDefault="009D2D7D" w:rsidP="00921907">
            <w:pPr>
              <w:tabs>
                <w:tab w:val="left" w:pos="720"/>
              </w:tabs>
              <w:ind w:right="-34"/>
              <w:jc w:val="both"/>
              <w:rPr>
                <w:rFonts w:ascii="Times New Roman" w:hAnsi="Times New Roman" w:cs="Times New Roman"/>
                <w:b/>
                <w:sz w:val="24"/>
                <w:szCs w:val="24"/>
              </w:rPr>
            </w:pPr>
          </w:p>
        </w:tc>
      </w:tr>
    </w:tbl>
    <w:p w:rsidR="009D2D7D" w:rsidRPr="00A318F1" w:rsidRDefault="009D2D7D" w:rsidP="009D2D7D">
      <w:pPr>
        <w:tabs>
          <w:tab w:val="left" w:pos="720"/>
        </w:tabs>
        <w:spacing w:after="0" w:line="240" w:lineRule="auto"/>
        <w:ind w:right="-34"/>
        <w:jc w:val="both"/>
        <w:rPr>
          <w:rFonts w:ascii="Times New Roman" w:hAnsi="Times New Roman" w:cs="Times New Roman"/>
          <w:b/>
          <w:sz w:val="24"/>
          <w:szCs w:val="24"/>
        </w:rPr>
      </w:pPr>
    </w:p>
    <w:p w:rsidR="009D2D7D" w:rsidRPr="00A318F1" w:rsidRDefault="009D2D7D" w:rsidP="009D2D7D">
      <w:pPr>
        <w:tabs>
          <w:tab w:val="left" w:pos="720"/>
        </w:tabs>
        <w:spacing w:after="0" w:line="240" w:lineRule="auto"/>
        <w:ind w:right="-34"/>
        <w:jc w:val="both"/>
        <w:rPr>
          <w:rFonts w:ascii="Times New Roman" w:hAnsi="Times New Roman" w:cs="Times New Roman"/>
          <w:sz w:val="24"/>
          <w:szCs w:val="24"/>
        </w:rPr>
      </w:pPr>
      <w:r w:rsidRPr="00A318F1">
        <w:rPr>
          <w:rFonts w:ascii="Times New Roman" w:hAnsi="Times New Roman" w:cs="Times New Roman"/>
          <w:sz w:val="24"/>
          <w:szCs w:val="24"/>
        </w:rPr>
        <w:t xml:space="preserve">По настоящей ведомости получена сумма __________________________________________ ______________________________ руб.______коп. (_________руб.____коп.) </w:t>
      </w:r>
    </w:p>
    <w:p w:rsidR="009D2D7D" w:rsidRPr="00A318F1" w:rsidRDefault="009D2D7D" w:rsidP="009D2D7D">
      <w:pPr>
        <w:tabs>
          <w:tab w:val="left" w:pos="720"/>
        </w:tabs>
        <w:spacing w:after="0" w:line="240" w:lineRule="auto"/>
        <w:ind w:right="-34"/>
        <w:jc w:val="both"/>
        <w:rPr>
          <w:rFonts w:ascii="Times New Roman" w:hAnsi="Times New Roman" w:cs="Times New Roman"/>
          <w:i/>
          <w:sz w:val="20"/>
          <w:szCs w:val="20"/>
        </w:rPr>
      </w:pPr>
      <w:r w:rsidRPr="00A318F1">
        <w:rPr>
          <w:rFonts w:ascii="Times New Roman" w:hAnsi="Times New Roman" w:cs="Times New Roman"/>
          <w:i/>
          <w:sz w:val="20"/>
          <w:szCs w:val="20"/>
        </w:rPr>
        <w:t xml:space="preserve">                     (прописью)                                                                                 (цифрами) </w:t>
      </w:r>
    </w:p>
    <w:p w:rsidR="009D2D7D" w:rsidRPr="00A318F1" w:rsidRDefault="009D2D7D" w:rsidP="009D2D7D">
      <w:pPr>
        <w:tabs>
          <w:tab w:val="left" w:pos="720"/>
        </w:tabs>
        <w:spacing w:after="0" w:line="240" w:lineRule="auto"/>
        <w:ind w:right="-34"/>
        <w:jc w:val="both"/>
        <w:rPr>
          <w:rFonts w:ascii="Times New Roman" w:hAnsi="Times New Roman" w:cs="Times New Roman"/>
          <w:sz w:val="24"/>
          <w:szCs w:val="24"/>
        </w:rPr>
      </w:pPr>
      <w:r w:rsidRPr="00A318F1">
        <w:rPr>
          <w:rFonts w:ascii="Times New Roman" w:hAnsi="Times New Roman" w:cs="Times New Roman"/>
          <w:sz w:val="24"/>
          <w:szCs w:val="24"/>
        </w:rPr>
        <w:t xml:space="preserve">Деньги получил представитель инициативной группы </w:t>
      </w:r>
    </w:p>
    <w:p w:rsidR="009D2D7D" w:rsidRPr="00A318F1" w:rsidRDefault="009D2D7D" w:rsidP="009D2D7D">
      <w:pPr>
        <w:tabs>
          <w:tab w:val="left" w:pos="720"/>
        </w:tabs>
        <w:spacing w:after="0" w:line="240" w:lineRule="auto"/>
        <w:ind w:right="-34"/>
        <w:jc w:val="both"/>
        <w:rPr>
          <w:rFonts w:ascii="Times New Roman" w:hAnsi="Times New Roman" w:cs="Times New Roman"/>
          <w:sz w:val="24"/>
          <w:szCs w:val="24"/>
        </w:rPr>
      </w:pPr>
      <w:r w:rsidRPr="00A318F1">
        <w:rPr>
          <w:rFonts w:ascii="Times New Roman" w:hAnsi="Times New Roman" w:cs="Times New Roman"/>
          <w:sz w:val="24"/>
          <w:szCs w:val="24"/>
        </w:rPr>
        <w:t xml:space="preserve">____________________ ____________________________________________ </w:t>
      </w:r>
    </w:p>
    <w:p w:rsidR="009D2D7D" w:rsidRPr="00A318F1" w:rsidRDefault="009D2D7D" w:rsidP="009D2D7D">
      <w:pPr>
        <w:tabs>
          <w:tab w:val="left" w:pos="720"/>
        </w:tabs>
        <w:spacing w:after="0" w:line="240" w:lineRule="auto"/>
        <w:ind w:right="-34"/>
        <w:jc w:val="both"/>
        <w:rPr>
          <w:rFonts w:ascii="Times New Roman" w:hAnsi="Times New Roman" w:cs="Times New Roman"/>
          <w:i/>
          <w:sz w:val="20"/>
          <w:szCs w:val="20"/>
        </w:rPr>
      </w:pPr>
      <w:r w:rsidRPr="00A318F1">
        <w:rPr>
          <w:rFonts w:ascii="Times New Roman" w:hAnsi="Times New Roman" w:cs="Times New Roman"/>
          <w:i/>
          <w:sz w:val="20"/>
          <w:szCs w:val="20"/>
        </w:rPr>
        <w:t xml:space="preserve">                (подпись)                                                     (Ф.И.О. полностью) </w:t>
      </w:r>
    </w:p>
    <w:p w:rsidR="009D2D7D" w:rsidRPr="00A318F1" w:rsidRDefault="009D2D7D" w:rsidP="009D2D7D">
      <w:pPr>
        <w:tabs>
          <w:tab w:val="left" w:pos="720"/>
        </w:tabs>
        <w:spacing w:after="0" w:line="240" w:lineRule="auto"/>
        <w:ind w:right="-34"/>
        <w:jc w:val="both"/>
        <w:rPr>
          <w:rFonts w:ascii="Times New Roman" w:hAnsi="Times New Roman" w:cs="Times New Roman"/>
          <w:sz w:val="24"/>
          <w:szCs w:val="24"/>
        </w:rPr>
      </w:pPr>
      <w:r w:rsidRPr="00A318F1">
        <w:rPr>
          <w:rFonts w:ascii="Times New Roman" w:hAnsi="Times New Roman" w:cs="Times New Roman"/>
          <w:sz w:val="24"/>
          <w:szCs w:val="24"/>
        </w:rPr>
        <w:t xml:space="preserve">"___" _________ 20___г. </w:t>
      </w:r>
    </w:p>
    <w:p w:rsidR="009D2D7D" w:rsidRPr="00A318F1" w:rsidRDefault="009D2D7D" w:rsidP="009D2D7D">
      <w:pPr>
        <w:tabs>
          <w:tab w:val="left" w:pos="720"/>
        </w:tabs>
        <w:spacing w:after="0" w:line="240" w:lineRule="auto"/>
        <w:ind w:right="-34"/>
        <w:jc w:val="both"/>
        <w:rPr>
          <w:rFonts w:ascii="Times New Roman" w:hAnsi="Times New Roman" w:cs="Times New Roman"/>
          <w:sz w:val="24"/>
          <w:szCs w:val="24"/>
        </w:rPr>
      </w:pPr>
    </w:p>
    <w:p w:rsidR="009D2D7D" w:rsidRPr="00A318F1" w:rsidRDefault="009D2D7D" w:rsidP="009D2D7D">
      <w:pPr>
        <w:tabs>
          <w:tab w:val="left" w:pos="720"/>
        </w:tabs>
        <w:spacing w:after="0" w:line="240" w:lineRule="auto"/>
        <w:ind w:right="-34"/>
        <w:jc w:val="both"/>
        <w:rPr>
          <w:rFonts w:ascii="Times New Roman" w:hAnsi="Times New Roman" w:cs="Times New Roman"/>
          <w:i/>
          <w:sz w:val="20"/>
          <w:szCs w:val="20"/>
        </w:rPr>
      </w:pPr>
      <w:r w:rsidRPr="00A318F1">
        <w:rPr>
          <w:rFonts w:ascii="Times New Roman" w:hAnsi="Times New Roman" w:cs="Times New Roman"/>
          <w:i/>
          <w:sz w:val="20"/>
          <w:szCs w:val="20"/>
        </w:rPr>
        <w:t>* При заполнении ведомости сбора денежных средств муниципальные образования соблюдают требования законодательства о защите персональных данных.</w:t>
      </w:r>
    </w:p>
    <w:p w:rsidR="009D2D7D" w:rsidRDefault="009D2D7D"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DE2F1B">
      <w:pPr>
        <w:spacing w:after="0" w:line="240" w:lineRule="auto"/>
        <w:ind w:firstLine="708"/>
        <w:jc w:val="both"/>
        <w:rPr>
          <w:rFonts w:ascii="Times New Roman" w:hAnsi="Times New Roman" w:cs="Times New Roman"/>
          <w:i/>
          <w:sz w:val="20"/>
          <w:szCs w:val="20"/>
        </w:rPr>
      </w:pPr>
    </w:p>
    <w:p w:rsidR="0040266E" w:rsidRDefault="0040266E" w:rsidP="0040266E">
      <w:pPr>
        <w:pStyle w:val="a7"/>
        <w:spacing w:after="0" w:line="240" w:lineRule="auto"/>
        <w:ind w:left="1069"/>
        <w:contextualSpacing w:v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40266E" w:rsidRPr="00A318F1" w:rsidRDefault="0040266E" w:rsidP="0040266E">
      <w:pPr>
        <w:pStyle w:val="a7"/>
        <w:spacing w:after="0" w:line="240" w:lineRule="auto"/>
        <w:ind w:left="1069"/>
        <w:contextualSpacing w:val="0"/>
        <w:jc w:val="right"/>
        <w:rPr>
          <w:rFonts w:ascii="Times New Roman" w:hAnsi="Times New Roman" w:cs="Times New Roman"/>
          <w:sz w:val="28"/>
          <w:szCs w:val="28"/>
        </w:rPr>
      </w:pPr>
    </w:p>
    <w:p w:rsidR="0040266E" w:rsidRDefault="0040266E" w:rsidP="00DE2F1B">
      <w:pPr>
        <w:spacing w:after="0" w:line="240" w:lineRule="auto"/>
        <w:ind w:firstLine="708"/>
        <w:jc w:val="both"/>
        <w:rPr>
          <w:rFonts w:ascii="Times New Roman" w:hAnsi="Times New Roman" w:cs="Times New Roman"/>
          <w:i/>
          <w:sz w:val="28"/>
          <w:szCs w:val="28"/>
        </w:rPr>
      </w:pPr>
      <w:r>
        <w:rPr>
          <w:rFonts w:ascii="Times New Roman" w:hAnsi="Times New Roman" w:cs="Times New Roman"/>
          <w:b/>
          <w:sz w:val="28"/>
          <w:szCs w:val="28"/>
          <w:u w:val="single"/>
        </w:rPr>
        <w:t xml:space="preserve">Отчет </w:t>
      </w:r>
      <w:r w:rsidRPr="0040266E">
        <w:rPr>
          <w:rFonts w:ascii="Times New Roman" w:hAnsi="Times New Roman" w:cs="Times New Roman"/>
          <w:b/>
          <w:sz w:val="28"/>
          <w:szCs w:val="28"/>
          <w:u w:val="single"/>
        </w:rPr>
        <w:t>«Предстартовый».</w:t>
      </w:r>
      <w:r>
        <w:rPr>
          <w:rFonts w:ascii="Times New Roman" w:hAnsi="Times New Roman" w:cs="Times New Roman"/>
          <w:sz w:val="28"/>
          <w:szCs w:val="28"/>
        </w:rPr>
        <w:t xml:space="preserve"> </w:t>
      </w:r>
      <w:r w:rsidRPr="0040266E">
        <w:rPr>
          <w:rFonts w:ascii="Times New Roman" w:hAnsi="Times New Roman" w:cs="Times New Roman"/>
          <w:i/>
          <w:sz w:val="28"/>
          <w:szCs w:val="28"/>
        </w:rPr>
        <w:t>Сведения представляются в срок</w:t>
      </w:r>
      <w:r>
        <w:rPr>
          <w:rFonts w:ascii="Times New Roman" w:hAnsi="Times New Roman" w:cs="Times New Roman"/>
          <w:i/>
          <w:sz w:val="28"/>
          <w:szCs w:val="28"/>
        </w:rPr>
        <w:br/>
      </w:r>
      <w:r w:rsidRPr="0040266E">
        <w:rPr>
          <w:rFonts w:ascii="Times New Roman" w:hAnsi="Times New Roman" w:cs="Times New Roman"/>
          <w:i/>
          <w:sz w:val="28"/>
          <w:szCs w:val="28"/>
        </w:rPr>
        <w:t>не позднее</w:t>
      </w:r>
      <w:r>
        <w:rPr>
          <w:rFonts w:ascii="Times New Roman" w:hAnsi="Times New Roman" w:cs="Times New Roman"/>
          <w:i/>
          <w:sz w:val="28"/>
          <w:szCs w:val="28"/>
        </w:rPr>
        <w:t xml:space="preserve"> </w:t>
      </w:r>
      <w:r w:rsidRPr="0040266E">
        <w:rPr>
          <w:rFonts w:ascii="Times New Roman" w:hAnsi="Times New Roman" w:cs="Times New Roman"/>
          <w:i/>
          <w:sz w:val="28"/>
          <w:szCs w:val="28"/>
        </w:rPr>
        <w:t xml:space="preserve">14 (четырнадцать) дней до даты начала объявления конкурсного отбора </w:t>
      </w:r>
      <w:r>
        <w:rPr>
          <w:rFonts w:ascii="Times New Roman" w:hAnsi="Times New Roman" w:cs="Times New Roman"/>
          <w:i/>
          <w:sz w:val="28"/>
          <w:szCs w:val="28"/>
        </w:rPr>
        <w:t>(начала подачи заявок, проектов.</w:t>
      </w:r>
    </w:p>
    <w:p w:rsidR="0040266E" w:rsidRDefault="0040266E" w:rsidP="00DE2F1B">
      <w:pPr>
        <w:spacing w:after="0" w:line="240" w:lineRule="auto"/>
        <w:ind w:firstLine="708"/>
        <w:jc w:val="both"/>
        <w:rPr>
          <w:rFonts w:ascii="Times New Roman" w:hAnsi="Times New Roman" w:cs="Times New Roman"/>
          <w:i/>
          <w:sz w:val="28"/>
          <w:szCs w:val="28"/>
        </w:rPr>
      </w:pPr>
    </w:p>
    <w:tbl>
      <w:tblPr>
        <w:tblStyle w:val="a6"/>
        <w:tblW w:w="0" w:type="auto"/>
        <w:jc w:val="center"/>
        <w:tblLook w:val="04A0" w:firstRow="1" w:lastRow="0" w:firstColumn="1" w:lastColumn="0" w:noHBand="0" w:noVBand="1"/>
      </w:tblPr>
      <w:tblGrid>
        <w:gridCol w:w="4672"/>
        <w:gridCol w:w="4673"/>
      </w:tblGrid>
      <w:tr w:rsidR="0040266E" w:rsidTr="00A76BB5">
        <w:trPr>
          <w:jc w:val="center"/>
        </w:trPr>
        <w:tc>
          <w:tcPr>
            <w:tcW w:w="4672" w:type="dxa"/>
            <w:vAlign w:val="center"/>
          </w:tcPr>
          <w:p w:rsidR="0040266E" w:rsidRPr="00A76BB5" w:rsidRDefault="0040266E" w:rsidP="00A76BB5">
            <w:pPr>
              <w:jc w:val="center"/>
              <w:rPr>
                <w:rFonts w:ascii="Times New Roman" w:hAnsi="Times New Roman" w:cs="Times New Roman"/>
                <w:sz w:val="28"/>
                <w:szCs w:val="28"/>
              </w:rPr>
            </w:pPr>
            <w:r w:rsidRPr="00A76BB5">
              <w:rPr>
                <w:rFonts w:ascii="Times New Roman" w:hAnsi="Times New Roman" w:cs="Times New Roman"/>
                <w:sz w:val="28"/>
                <w:szCs w:val="28"/>
              </w:rPr>
              <w:t>Организатор конкурсного отбора</w:t>
            </w:r>
          </w:p>
        </w:tc>
        <w:tc>
          <w:tcPr>
            <w:tcW w:w="4673" w:type="dxa"/>
            <w:vAlign w:val="center"/>
          </w:tcPr>
          <w:p w:rsidR="0040266E" w:rsidRDefault="00A76BB5" w:rsidP="00A76BB5">
            <w:pPr>
              <w:jc w:val="center"/>
              <w:rPr>
                <w:rFonts w:ascii="Times New Roman" w:hAnsi="Times New Roman" w:cs="Times New Roman"/>
                <w:i/>
                <w:sz w:val="28"/>
                <w:szCs w:val="28"/>
              </w:rPr>
            </w:pPr>
            <w:r>
              <w:rPr>
                <w:rFonts w:ascii="Times New Roman" w:hAnsi="Times New Roman" w:cs="Times New Roman"/>
                <w:i/>
                <w:sz w:val="28"/>
                <w:szCs w:val="28"/>
              </w:rPr>
              <w:t>Наименование. ФИО, тел., эл. почта контактного лица Организатора</w:t>
            </w:r>
          </w:p>
        </w:tc>
      </w:tr>
      <w:tr w:rsidR="0040266E" w:rsidTr="00A76BB5">
        <w:trPr>
          <w:jc w:val="center"/>
        </w:trPr>
        <w:tc>
          <w:tcPr>
            <w:tcW w:w="4672" w:type="dxa"/>
            <w:vAlign w:val="center"/>
          </w:tcPr>
          <w:p w:rsidR="0040266E" w:rsidRPr="00A76BB5" w:rsidRDefault="00A76BB5" w:rsidP="00A76BB5">
            <w:pPr>
              <w:jc w:val="center"/>
              <w:rPr>
                <w:rFonts w:ascii="Times New Roman" w:hAnsi="Times New Roman" w:cs="Times New Roman"/>
                <w:sz w:val="28"/>
                <w:szCs w:val="28"/>
              </w:rPr>
            </w:pPr>
            <w:r w:rsidRPr="00A76BB5">
              <w:rPr>
                <w:rFonts w:ascii="Times New Roman" w:hAnsi="Times New Roman" w:cs="Times New Roman"/>
                <w:sz w:val="28"/>
                <w:szCs w:val="28"/>
              </w:rPr>
              <w:t>Нормативно-правовой акт, на основании которого организован конкурсный отбор</w:t>
            </w:r>
          </w:p>
        </w:tc>
        <w:tc>
          <w:tcPr>
            <w:tcW w:w="4673" w:type="dxa"/>
            <w:vAlign w:val="center"/>
          </w:tcPr>
          <w:p w:rsidR="0040266E" w:rsidRDefault="00A76BB5" w:rsidP="00A76BB5">
            <w:pPr>
              <w:jc w:val="center"/>
              <w:rPr>
                <w:rFonts w:ascii="Times New Roman" w:hAnsi="Times New Roman" w:cs="Times New Roman"/>
                <w:i/>
                <w:sz w:val="28"/>
                <w:szCs w:val="28"/>
              </w:rPr>
            </w:pPr>
            <w:r>
              <w:rPr>
                <w:rFonts w:ascii="Times New Roman" w:hAnsi="Times New Roman" w:cs="Times New Roman"/>
                <w:i/>
                <w:sz w:val="28"/>
                <w:szCs w:val="28"/>
              </w:rPr>
              <w:t>указать</w:t>
            </w:r>
          </w:p>
        </w:tc>
      </w:tr>
      <w:tr w:rsidR="0040266E" w:rsidTr="00A76BB5">
        <w:trPr>
          <w:jc w:val="center"/>
        </w:trPr>
        <w:tc>
          <w:tcPr>
            <w:tcW w:w="4672" w:type="dxa"/>
            <w:vAlign w:val="center"/>
          </w:tcPr>
          <w:p w:rsidR="0040266E" w:rsidRPr="00A76BB5" w:rsidRDefault="00A76BB5" w:rsidP="00A76BB5">
            <w:pPr>
              <w:jc w:val="center"/>
              <w:rPr>
                <w:rFonts w:ascii="Times New Roman" w:hAnsi="Times New Roman" w:cs="Times New Roman"/>
                <w:sz w:val="28"/>
                <w:szCs w:val="28"/>
              </w:rPr>
            </w:pPr>
            <w:r w:rsidRPr="00A76BB5">
              <w:rPr>
                <w:rFonts w:ascii="Times New Roman" w:hAnsi="Times New Roman" w:cs="Times New Roman"/>
                <w:sz w:val="28"/>
                <w:szCs w:val="28"/>
              </w:rPr>
              <w:t>Категории групп, кто может быть участником конкурса</w:t>
            </w:r>
          </w:p>
        </w:tc>
        <w:tc>
          <w:tcPr>
            <w:tcW w:w="4673" w:type="dxa"/>
            <w:vAlign w:val="center"/>
          </w:tcPr>
          <w:p w:rsidR="0040266E" w:rsidRDefault="00A76BB5" w:rsidP="00A76BB5">
            <w:pPr>
              <w:jc w:val="center"/>
              <w:rPr>
                <w:rFonts w:ascii="Times New Roman" w:hAnsi="Times New Roman" w:cs="Times New Roman"/>
                <w:i/>
                <w:sz w:val="28"/>
                <w:szCs w:val="28"/>
              </w:rPr>
            </w:pPr>
            <w:r>
              <w:rPr>
                <w:rFonts w:ascii="Times New Roman" w:hAnsi="Times New Roman" w:cs="Times New Roman"/>
                <w:i/>
                <w:sz w:val="28"/>
                <w:szCs w:val="28"/>
              </w:rPr>
              <w:t>указать</w:t>
            </w:r>
          </w:p>
        </w:tc>
      </w:tr>
      <w:tr w:rsidR="0040266E" w:rsidTr="00A76BB5">
        <w:trPr>
          <w:jc w:val="center"/>
        </w:trPr>
        <w:tc>
          <w:tcPr>
            <w:tcW w:w="4672" w:type="dxa"/>
            <w:vAlign w:val="center"/>
          </w:tcPr>
          <w:p w:rsidR="0040266E" w:rsidRPr="00A76BB5" w:rsidRDefault="00A76BB5" w:rsidP="00A76BB5">
            <w:pPr>
              <w:jc w:val="center"/>
              <w:rPr>
                <w:rFonts w:ascii="Times New Roman" w:hAnsi="Times New Roman" w:cs="Times New Roman"/>
                <w:sz w:val="28"/>
                <w:szCs w:val="28"/>
              </w:rPr>
            </w:pPr>
            <w:r w:rsidRPr="00A76BB5">
              <w:rPr>
                <w:rFonts w:ascii="Times New Roman" w:hAnsi="Times New Roman" w:cs="Times New Roman"/>
                <w:sz w:val="28"/>
                <w:szCs w:val="28"/>
              </w:rPr>
              <w:t>Тематики проектов</w:t>
            </w:r>
          </w:p>
        </w:tc>
        <w:tc>
          <w:tcPr>
            <w:tcW w:w="4673" w:type="dxa"/>
            <w:vAlign w:val="center"/>
          </w:tcPr>
          <w:p w:rsidR="0040266E" w:rsidRDefault="0040266E" w:rsidP="00A76BB5">
            <w:pPr>
              <w:jc w:val="center"/>
              <w:rPr>
                <w:rFonts w:ascii="Times New Roman" w:hAnsi="Times New Roman" w:cs="Times New Roman"/>
                <w:i/>
                <w:sz w:val="28"/>
                <w:szCs w:val="28"/>
              </w:rPr>
            </w:pPr>
          </w:p>
        </w:tc>
      </w:tr>
      <w:tr w:rsidR="0040266E" w:rsidTr="00A76BB5">
        <w:trPr>
          <w:jc w:val="center"/>
        </w:trPr>
        <w:tc>
          <w:tcPr>
            <w:tcW w:w="4672" w:type="dxa"/>
            <w:vAlign w:val="center"/>
          </w:tcPr>
          <w:p w:rsidR="0040266E" w:rsidRPr="00A76BB5" w:rsidRDefault="00A76BB5" w:rsidP="00A76BB5">
            <w:pPr>
              <w:jc w:val="center"/>
              <w:rPr>
                <w:rFonts w:ascii="Times New Roman" w:hAnsi="Times New Roman" w:cs="Times New Roman"/>
                <w:sz w:val="28"/>
                <w:szCs w:val="28"/>
              </w:rPr>
            </w:pPr>
            <w:r w:rsidRPr="00A76BB5">
              <w:rPr>
                <w:rFonts w:ascii="Times New Roman" w:hAnsi="Times New Roman" w:cs="Times New Roman"/>
                <w:sz w:val="28"/>
                <w:szCs w:val="28"/>
              </w:rPr>
              <w:t>Сроки проведения конкурсного отбора</w:t>
            </w:r>
          </w:p>
        </w:tc>
        <w:tc>
          <w:tcPr>
            <w:tcW w:w="4673" w:type="dxa"/>
            <w:vAlign w:val="center"/>
          </w:tcPr>
          <w:p w:rsidR="0040266E" w:rsidRDefault="00A76BB5" w:rsidP="00A76BB5">
            <w:pPr>
              <w:jc w:val="center"/>
              <w:rPr>
                <w:rFonts w:ascii="Times New Roman" w:hAnsi="Times New Roman" w:cs="Times New Roman"/>
                <w:i/>
                <w:sz w:val="28"/>
                <w:szCs w:val="28"/>
              </w:rPr>
            </w:pPr>
            <w:r>
              <w:rPr>
                <w:rFonts w:ascii="Times New Roman" w:hAnsi="Times New Roman" w:cs="Times New Roman"/>
                <w:i/>
                <w:sz w:val="28"/>
                <w:szCs w:val="28"/>
              </w:rPr>
              <w:t>Срок начала приема заявок (проектов): ____________________</w:t>
            </w:r>
          </w:p>
          <w:p w:rsidR="00A76BB5" w:rsidRDefault="00A76BB5" w:rsidP="00A76BB5">
            <w:pPr>
              <w:jc w:val="center"/>
              <w:rPr>
                <w:rFonts w:ascii="Times New Roman" w:hAnsi="Times New Roman" w:cs="Times New Roman"/>
                <w:i/>
                <w:sz w:val="28"/>
                <w:szCs w:val="28"/>
              </w:rPr>
            </w:pPr>
          </w:p>
          <w:p w:rsidR="00A76BB5" w:rsidRDefault="00A76BB5" w:rsidP="00A76BB5">
            <w:pPr>
              <w:jc w:val="center"/>
              <w:rPr>
                <w:rFonts w:ascii="Times New Roman" w:hAnsi="Times New Roman" w:cs="Times New Roman"/>
                <w:i/>
                <w:sz w:val="28"/>
                <w:szCs w:val="28"/>
              </w:rPr>
            </w:pPr>
            <w:r>
              <w:rPr>
                <w:rFonts w:ascii="Times New Roman" w:hAnsi="Times New Roman" w:cs="Times New Roman"/>
                <w:i/>
                <w:sz w:val="28"/>
                <w:szCs w:val="28"/>
              </w:rPr>
              <w:t>Срок окончания приема заявок (проектов): ____________________</w:t>
            </w:r>
          </w:p>
          <w:p w:rsidR="00A76BB5" w:rsidRDefault="00A76BB5" w:rsidP="00A76BB5">
            <w:pPr>
              <w:jc w:val="center"/>
              <w:rPr>
                <w:rFonts w:ascii="Times New Roman" w:hAnsi="Times New Roman" w:cs="Times New Roman"/>
                <w:i/>
                <w:sz w:val="28"/>
                <w:szCs w:val="28"/>
              </w:rPr>
            </w:pPr>
          </w:p>
          <w:p w:rsidR="00A76BB5" w:rsidRDefault="00A76BB5" w:rsidP="00A76BB5">
            <w:pPr>
              <w:jc w:val="center"/>
              <w:rPr>
                <w:rFonts w:ascii="Times New Roman" w:hAnsi="Times New Roman" w:cs="Times New Roman"/>
                <w:i/>
                <w:sz w:val="28"/>
                <w:szCs w:val="28"/>
              </w:rPr>
            </w:pPr>
            <w:r>
              <w:rPr>
                <w:rFonts w:ascii="Times New Roman" w:hAnsi="Times New Roman" w:cs="Times New Roman"/>
                <w:i/>
                <w:sz w:val="28"/>
                <w:szCs w:val="28"/>
              </w:rPr>
              <w:t>Дата проведения конкурсного отбора, подведения результатов: _______________________________</w:t>
            </w:r>
          </w:p>
          <w:p w:rsidR="00A76BB5" w:rsidRDefault="00A76BB5" w:rsidP="00A76BB5">
            <w:pPr>
              <w:jc w:val="center"/>
              <w:rPr>
                <w:rFonts w:ascii="Times New Roman" w:hAnsi="Times New Roman" w:cs="Times New Roman"/>
                <w:i/>
                <w:sz w:val="28"/>
                <w:szCs w:val="28"/>
              </w:rPr>
            </w:pPr>
          </w:p>
        </w:tc>
      </w:tr>
      <w:tr w:rsidR="0040266E" w:rsidTr="00A76BB5">
        <w:trPr>
          <w:jc w:val="center"/>
        </w:trPr>
        <w:tc>
          <w:tcPr>
            <w:tcW w:w="4672" w:type="dxa"/>
            <w:vAlign w:val="center"/>
          </w:tcPr>
          <w:p w:rsidR="0040266E" w:rsidRPr="00A76BB5" w:rsidRDefault="00A76BB5" w:rsidP="00A76BB5">
            <w:pPr>
              <w:jc w:val="center"/>
              <w:rPr>
                <w:rFonts w:ascii="Times New Roman" w:hAnsi="Times New Roman" w:cs="Times New Roman"/>
                <w:sz w:val="28"/>
                <w:szCs w:val="28"/>
              </w:rPr>
            </w:pPr>
            <w:r w:rsidRPr="00A76BB5">
              <w:rPr>
                <w:rFonts w:ascii="Times New Roman" w:hAnsi="Times New Roman" w:cs="Times New Roman"/>
                <w:sz w:val="28"/>
                <w:szCs w:val="28"/>
              </w:rPr>
              <w:t>Дата(ы), время и место проведения на территории муниципального образования собраний/ сходов/ заседаний</w:t>
            </w:r>
            <w:r>
              <w:rPr>
                <w:rFonts w:ascii="Times New Roman" w:hAnsi="Times New Roman" w:cs="Times New Roman"/>
                <w:sz w:val="28"/>
                <w:szCs w:val="28"/>
              </w:rPr>
              <w:t xml:space="preserve"> населения</w:t>
            </w:r>
          </w:p>
        </w:tc>
        <w:tc>
          <w:tcPr>
            <w:tcW w:w="4673" w:type="dxa"/>
            <w:vAlign w:val="center"/>
          </w:tcPr>
          <w:p w:rsidR="0040266E" w:rsidRDefault="00A76BB5" w:rsidP="00A76BB5">
            <w:pPr>
              <w:jc w:val="center"/>
              <w:rPr>
                <w:rFonts w:ascii="Times New Roman" w:hAnsi="Times New Roman" w:cs="Times New Roman"/>
                <w:i/>
                <w:sz w:val="28"/>
                <w:szCs w:val="28"/>
              </w:rPr>
            </w:pPr>
            <w:r>
              <w:rPr>
                <w:rFonts w:ascii="Times New Roman" w:hAnsi="Times New Roman" w:cs="Times New Roman"/>
                <w:i/>
                <w:sz w:val="28"/>
                <w:szCs w:val="28"/>
              </w:rPr>
              <w:t>указать</w:t>
            </w:r>
          </w:p>
        </w:tc>
      </w:tr>
    </w:tbl>
    <w:p w:rsidR="0040266E" w:rsidRDefault="0040266E" w:rsidP="00DE2F1B">
      <w:pPr>
        <w:spacing w:after="0" w:line="240" w:lineRule="auto"/>
        <w:ind w:firstLine="708"/>
        <w:jc w:val="both"/>
        <w:rPr>
          <w:rFonts w:ascii="Times New Roman" w:hAnsi="Times New Roman" w:cs="Times New Roman"/>
          <w:i/>
          <w:sz w:val="28"/>
          <w:szCs w:val="28"/>
        </w:rPr>
      </w:pPr>
    </w:p>
    <w:p w:rsidR="0040266E" w:rsidRDefault="0040266E" w:rsidP="00DE2F1B">
      <w:pPr>
        <w:spacing w:after="0" w:line="240" w:lineRule="auto"/>
        <w:ind w:firstLine="708"/>
        <w:jc w:val="both"/>
        <w:rPr>
          <w:rFonts w:ascii="Times New Roman" w:hAnsi="Times New Roman" w:cs="Times New Roman"/>
          <w:i/>
          <w:sz w:val="28"/>
          <w:szCs w:val="28"/>
        </w:rPr>
      </w:pPr>
    </w:p>
    <w:p w:rsidR="0040266E" w:rsidRDefault="0040266E"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EF7D3C" w:rsidRDefault="00EF7D3C"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DE2F1B">
      <w:pPr>
        <w:spacing w:after="0" w:line="240" w:lineRule="auto"/>
        <w:ind w:firstLine="708"/>
        <w:jc w:val="both"/>
        <w:rPr>
          <w:rFonts w:ascii="Times New Roman" w:hAnsi="Times New Roman" w:cs="Times New Roman"/>
          <w:i/>
          <w:sz w:val="20"/>
          <w:szCs w:val="20"/>
        </w:rPr>
      </w:pPr>
    </w:p>
    <w:p w:rsidR="00A76BB5" w:rsidRDefault="00A76BB5" w:rsidP="00A76BB5">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A76BB5" w:rsidRDefault="00A76BB5" w:rsidP="00A76BB5">
      <w:pPr>
        <w:spacing w:after="0" w:line="240" w:lineRule="auto"/>
        <w:ind w:firstLine="708"/>
        <w:jc w:val="right"/>
        <w:rPr>
          <w:rFonts w:ascii="Times New Roman" w:hAnsi="Times New Roman" w:cs="Times New Roman"/>
          <w:sz w:val="28"/>
          <w:szCs w:val="28"/>
        </w:rPr>
      </w:pPr>
    </w:p>
    <w:p w:rsidR="00A76BB5" w:rsidRDefault="00A76BB5" w:rsidP="00A76BB5">
      <w:pPr>
        <w:spacing w:after="0" w:line="240" w:lineRule="auto"/>
        <w:ind w:firstLine="708"/>
        <w:jc w:val="both"/>
        <w:rPr>
          <w:rFonts w:ascii="Times New Roman" w:hAnsi="Times New Roman" w:cs="Times New Roman"/>
          <w:i/>
          <w:sz w:val="28"/>
          <w:szCs w:val="28"/>
        </w:rPr>
      </w:pPr>
      <w:r>
        <w:rPr>
          <w:rFonts w:ascii="Times New Roman" w:hAnsi="Times New Roman" w:cs="Times New Roman"/>
          <w:b/>
          <w:sz w:val="28"/>
          <w:szCs w:val="28"/>
          <w:u w:val="single"/>
        </w:rPr>
        <w:t xml:space="preserve">Отчет </w:t>
      </w:r>
      <w:r w:rsidRPr="0040266E">
        <w:rPr>
          <w:rFonts w:ascii="Times New Roman" w:hAnsi="Times New Roman" w:cs="Times New Roman"/>
          <w:b/>
          <w:sz w:val="28"/>
          <w:szCs w:val="28"/>
          <w:u w:val="single"/>
        </w:rPr>
        <w:t>«Конкурсный».</w:t>
      </w:r>
      <w:r>
        <w:rPr>
          <w:rFonts w:ascii="Times New Roman" w:hAnsi="Times New Roman" w:cs="Times New Roman"/>
          <w:sz w:val="28"/>
          <w:szCs w:val="28"/>
        </w:rPr>
        <w:t xml:space="preserve"> </w:t>
      </w:r>
      <w:r w:rsidRPr="0040266E">
        <w:rPr>
          <w:rFonts w:ascii="Times New Roman" w:hAnsi="Times New Roman" w:cs="Times New Roman"/>
          <w:i/>
          <w:sz w:val="28"/>
          <w:szCs w:val="28"/>
        </w:rPr>
        <w:t>Сведения представляются в срок</w:t>
      </w:r>
      <w:r>
        <w:rPr>
          <w:rFonts w:ascii="Times New Roman" w:hAnsi="Times New Roman" w:cs="Times New Roman"/>
          <w:i/>
          <w:sz w:val="28"/>
          <w:szCs w:val="28"/>
        </w:rPr>
        <w:br/>
      </w:r>
      <w:r w:rsidRPr="0040266E">
        <w:rPr>
          <w:rFonts w:ascii="Times New Roman" w:hAnsi="Times New Roman" w:cs="Times New Roman"/>
          <w:i/>
          <w:sz w:val="28"/>
          <w:szCs w:val="28"/>
        </w:rPr>
        <w:t>не позднее</w:t>
      </w:r>
      <w:r>
        <w:rPr>
          <w:rFonts w:ascii="Times New Roman" w:hAnsi="Times New Roman" w:cs="Times New Roman"/>
          <w:i/>
          <w:sz w:val="28"/>
          <w:szCs w:val="28"/>
        </w:rPr>
        <w:t xml:space="preserve"> </w:t>
      </w:r>
      <w:r w:rsidRPr="0040266E">
        <w:rPr>
          <w:rFonts w:ascii="Times New Roman" w:hAnsi="Times New Roman" w:cs="Times New Roman"/>
          <w:i/>
          <w:sz w:val="28"/>
          <w:szCs w:val="28"/>
        </w:rPr>
        <w:t>7 (семь) дней до даты окончания конкурсного отбора (ок</w:t>
      </w:r>
      <w:r>
        <w:rPr>
          <w:rFonts w:ascii="Times New Roman" w:hAnsi="Times New Roman" w:cs="Times New Roman"/>
          <w:i/>
          <w:sz w:val="28"/>
          <w:szCs w:val="28"/>
        </w:rPr>
        <w:t>ончания подачи заявок, проектов.</w:t>
      </w:r>
    </w:p>
    <w:p w:rsidR="00A76BB5" w:rsidRDefault="00A76BB5" w:rsidP="00A76BB5">
      <w:pPr>
        <w:spacing w:after="0" w:line="240" w:lineRule="auto"/>
        <w:ind w:firstLine="708"/>
        <w:jc w:val="both"/>
        <w:rPr>
          <w:rFonts w:ascii="Times New Roman" w:hAnsi="Times New Roman" w:cs="Times New Roman"/>
          <w:i/>
          <w:sz w:val="28"/>
          <w:szCs w:val="28"/>
        </w:rPr>
      </w:pPr>
    </w:p>
    <w:tbl>
      <w:tblPr>
        <w:tblStyle w:val="a6"/>
        <w:tblW w:w="0" w:type="auto"/>
        <w:jc w:val="center"/>
        <w:tblLook w:val="04A0" w:firstRow="1" w:lastRow="0" w:firstColumn="1" w:lastColumn="0" w:noHBand="0" w:noVBand="1"/>
      </w:tblPr>
      <w:tblGrid>
        <w:gridCol w:w="4672"/>
        <w:gridCol w:w="4673"/>
      </w:tblGrid>
      <w:tr w:rsidR="00A76BB5" w:rsidTr="00921907">
        <w:trPr>
          <w:jc w:val="center"/>
        </w:trPr>
        <w:tc>
          <w:tcPr>
            <w:tcW w:w="4672" w:type="dxa"/>
            <w:vAlign w:val="center"/>
          </w:tcPr>
          <w:p w:rsidR="00A76BB5" w:rsidRPr="00A76BB5" w:rsidRDefault="00A76BB5" w:rsidP="00921907">
            <w:pPr>
              <w:jc w:val="center"/>
              <w:rPr>
                <w:rFonts w:ascii="Times New Roman" w:hAnsi="Times New Roman" w:cs="Times New Roman"/>
                <w:sz w:val="28"/>
                <w:szCs w:val="28"/>
              </w:rPr>
            </w:pPr>
            <w:r>
              <w:rPr>
                <w:rFonts w:ascii="Times New Roman" w:hAnsi="Times New Roman" w:cs="Times New Roman"/>
                <w:sz w:val="28"/>
                <w:szCs w:val="28"/>
              </w:rPr>
              <w:t xml:space="preserve">Информация </w:t>
            </w:r>
            <w:r w:rsidR="006A1FBB">
              <w:rPr>
                <w:rFonts w:ascii="Times New Roman" w:hAnsi="Times New Roman" w:cs="Times New Roman"/>
                <w:sz w:val="28"/>
                <w:szCs w:val="28"/>
              </w:rPr>
              <w:t>о проведении</w:t>
            </w:r>
            <w:r w:rsidRPr="00A76BB5">
              <w:rPr>
                <w:rFonts w:ascii="Times New Roman" w:hAnsi="Times New Roman" w:cs="Times New Roman"/>
                <w:sz w:val="28"/>
                <w:szCs w:val="28"/>
              </w:rPr>
              <w:t xml:space="preserve"> на территории муниципального образования собраний/ сходов/ заседаний</w:t>
            </w:r>
            <w:r>
              <w:rPr>
                <w:rFonts w:ascii="Times New Roman" w:hAnsi="Times New Roman" w:cs="Times New Roman"/>
                <w:sz w:val="28"/>
                <w:szCs w:val="28"/>
              </w:rPr>
              <w:t xml:space="preserve"> населения</w:t>
            </w:r>
          </w:p>
        </w:tc>
        <w:tc>
          <w:tcPr>
            <w:tcW w:w="4673" w:type="dxa"/>
            <w:vAlign w:val="center"/>
          </w:tcPr>
          <w:p w:rsidR="00A76BB5" w:rsidRPr="00FA0495" w:rsidRDefault="00A76BB5" w:rsidP="00921907">
            <w:pPr>
              <w:jc w:val="center"/>
              <w:rPr>
                <w:rFonts w:ascii="Times New Roman" w:hAnsi="Times New Roman" w:cs="Times New Roman"/>
                <w:i/>
                <w:sz w:val="28"/>
                <w:szCs w:val="28"/>
              </w:rPr>
            </w:pPr>
            <w:r w:rsidRPr="00FA0495">
              <w:rPr>
                <w:rFonts w:ascii="Times New Roman" w:hAnsi="Times New Roman" w:cs="Times New Roman"/>
                <w:i/>
                <w:sz w:val="28"/>
                <w:szCs w:val="28"/>
              </w:rPr>
              <w:t>Направляется информация о дате(ах), времени и месте проведения, список(и) участвующих лиц</w:t>
            </w:r>
            <w:r w:rsidR="00FA0495" w:rsidRPr="00FA0495">
              <w:rPr>
                <w:rFonts w:ascii="Times New Roman" w:hAnsi="Times New Roman" w:cs="Times New Roman"/>
                <w:i/>
                <w:sz w:val="28"/>
                <w:szCs w:val="28"/>
              </w:rPr>
              <w:t>, а также приложением к отчету направляются фото/видео материалы с проведенных собраний/ сходов/ заседаний населения</w:t>
            </w:r>
          </w:p>
        </w:tc>
      </w:tr>
      <w:tr w:rsidR="00A76BB5" w:rsidTr="00921907">
        <w:trPr>
          <w:jc w:val="center"/>
        </w:trPr>
        <w:tc>
          <w:tcPr>
            <w:tcW w:w="4672" w:type="dxa"/>
            <w:vAlign w:val="center"/>
          </w:tcPr>
          <w:p w:rsidR="00A76BB5" w:rsidRPr="00A76BB5" w:rsidRDefault="00FA0495" w:rsidP="00921907">
            <w:pPr>
              <w:jc w:val="center"/>
              <w:rPr>
                <w:rFonts w:ascii="Times New Roman" w:hAnsi="Times New Roman" w:cs="Times New Roman"/>
                <w:sz w:val="28"/>
                <w:szCs w:val="28"/>
              </w:rPr>
            </w:pPr>
            <w:r>
              <w:rPr>
                <w:rFonts w:ascii="Times New Roman" w:hAnsi="Times New Roman" w:cs="Times New Roman"/>
                <w:sz w:val="28"/>
                <w:szCs w:val="28"/>
              </w:rPr>
              <w:t xml:space="preserve">Сведения о проведенной информационной компании </w:t>
            </w:r>
          </w:p>
        </w:tc>
        <w:tc>
          <w:tcPr>
            <w:tcW w:w="4673" w:type="dxa"/>
            <w:vAlign w:val="center"/>
          </w:tcPr>
          <w:p w:rsidR="00A76BB5" w:rsidRDefault="00FA0495" w:rsidP="00921907">
            <w:pPr>
              <w:jc w:val="center"/>
              <w:rPr>
                <w:rFonts w:ascii="Times New Roman" w:hAnsi="Times New Roman" w:cs="Times New Roman"/>
                <w:i/>
                <w:sz w:val="28"/>
                <w:szCs w:val="28"/>
              </w:rPr>
            </w:pPr>
            <w:r>
              <w:rPr>
                <w:rFonts w:ascii="Times New Roman" w:hAnsi="Times New Roman" w:cs="Times New Roman"/>
                <w:i/>
                <w:sz w:val="28"/>
                <w:szCs w:val="28"/>
              </w:rPr>
              <w:t>Указать сведения где, как и когда была опубликована информация</w:t>
            </w:r>
            <w:r w:rsidR="00580A25">
              <w:rPr>
                <w:rFonts w:ascii="Times New Roman" w:hAnsi="Times New Roman" w:cs="Times New Roman"/>
                <w:i/>
                <w:sz w:val="28"/>
                <w:szCs w:val="28"/>
              </w:rPr>
              <w:t xml:space="preserve"> в СМИ</w:t>
            </w:r>
            <w:r>
              <w:rPr>
                <w:rFonts w:ascii="Times New Roman" w:hAnsi="Times New Roman" w:cs="Times New Roman"/>
                <w:i/>
                <w:sz w:val="28"/>
                <w:szCs w:val="28"/>
              </w:rPr>
              <w:t xml:space="preserve"> о проводимом конкурсном отборе проектов инициативного бюджетирования в муниципальном образовании</w:t>
            </w:r>
          </w:p>
        </w:tc>
      </w:tr>
    </w:tbl>
    <w:p w:rsidR="00A76BB5" w:rsidRDefault="00A76BB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A76BB5">
      <w:pPr>
        <w:spacing w:after="0" w:line="240" w:lineRule="auto"/>
        <w:ind w:firstLine="708"/>
        <w:jc w:val="both"/>
        <w:rPr>
          <w:rFonts w:ascii="Times New Roman" w:hAnsi="Times New Roman" w:cs="Times New Roman"/>
          <w:i/>
          <w:sz w:val="20"/>
          <w:szCs w:val="20"/>
        </w:rPr>
      </w:pPr>
    </w:p>
    <w:p w:rsidR="00FA0495" w:rsidRDefault="00FA0495" w:rsidP="00FA0495">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FA0495" w:rsidRDefault="00FA0495" w:rsidP="00FA0495">
      <w:pPr>
        <w:spacing w:after="0" w:line="240" w:lineRule="auto"/>
        <w:ind w:firstLine="708"/>
        <w:jc w:val="right"/>
        <w:rPr>
          <w:rFonts w:ascii="Times New Roman" w:hAnsi="Times New Roman" w:cs="Times New Roman"/>
          <w:sz w:val="28"/>
          <w:szCs w:val="28"/>
        </w:rPr>
      </w:pPr>
    </w:p>
    <w:p w:rsidR="00FA0495" w:rsidRDefault="00FA0495" w:rsidP="00FA0495">
      <w:pPr>
        <w:spacing w:after="0" w:line="240" w:lineRule="auto"/>
        <w:ind w:firstLine="708"/>
        <w:jc w:val="both"/>
        <w:rPr>
          <w:rFonts w:ascii="Times New Roman" w:hAnsi="Times New Roman" w:cs="Times New Roman"/>
          <w:i/>
          <w:sz w:val="28"/>
          <w:szCs w:val="28"/>
        </w:rPr>
      </w:pPr>
      <w:r>
        <w:rPr>
          <w:rFonts w:ascii="Times New Roman" w:hAnsi="Times New Roman" w:cs="Times New Roman"/>
          <w:b/>
          <w:sz w:val="28"/>
          <w:szCs w:val="28"/>
          <w:u w:val="single"/>
        </w:rPr>
        <w:t xml:space="preserve">Отчет </w:t>
      </w:r>
      <w:r w:rsidRPr="0040266E">
        <w:rPr>
          <w:rFonts w:ascii="Times New Roman" w:hAnsi="Times New Roman" w:cs="Times New Roman"/>
          <w:b/>
          <w:sz w:val="28"/>
          <w:szCs w:val="28"/>
          <w:u w:val="single"/>
        </w:rPr>
        <w:t>«Результаты».</w:t>
      </w:r>
      <w:r>
        <w:rPr>
          <w:rFonts w:ascii="Times New Roman" w:hAnsi="Times New Roman" w:cs="Times New Roman"/>
          <w:sz w:val="28"/>
          <w:szCs w:val="28"/>
        </w:rPr>
        <w:t xml:space="preserve"> </w:t>
      </w:r>
      <w:r w:rsidRPr="0040266E">
        <w:rPr>
          <w:rFonts w:ascii="Times New Roman" w:hAnsi="Times New Roman" w:cs="Times New Roman"/>
          <w:i/>
          <w:sz w:val="28"/>
          <w:szCs w:val="28"/>
        </w:rPr>
        <w:t>Сведения представляются в срок не позднее</w:t>
      </w:r>
      <w:r w:rsidRPr="0040266E">
        <w:rPr>
          <w:rFonts w:ascii="Times New Roman" w:hAnsi="Times New Roman" w:cs="Times New Roman"/>
          <w:i/>
          <w:sz w:val="28"/>
          <w:szCs w:val="28"/>
        </w:rPr>
        <w:br/>
        <w:t>5 (пяти) дней с даты подведения результатов конкурсного отбора</w:t>
      </w:r>
    </w:p>
    <w:p w:rsidR="00FA0495" w:rsidRDefault="00FA0495" w:rsidP="00FA0495">
      <w:pPr>
        <w:spacing w:after="0" w:line="240" w:lineRule="auto"/>
        <w:ind w:firstLine="708"/>
        <w:jc w:val="both"/>
        <w:rPr>
          <w:rFonts w:ascii="Times New Roman" w:hAnsi="Times New Roman" w:cs="Times New Roman"/>
          <w:i/>
          <w:sz w:val="28"/>
          <w:szCs w:val="28"/>
        </w:rPr>
      </w:pPr>
    </w:p>
    <w:tbl>
      <w:tblPr>
        <w:tblStyle w:val="a6"/>
        <w:tblW w:w="0" w:type="auto"/>
        <w:jc w:val="center"/>
        <w:tblLook w:val="04A0" w:firstRow="1" w:lastRow="0" w:firstColumn="1" w:lastColumn="0" w:noHBand="0" w:noVBand="1"/>
      </w:tblPr>
      <w:tblGrid>
        <w:gridCol w:w="4672"/>
        <w:gridCol w:w="4673"/>
      </w:tblGrid>
      <w:tr w:rsidR="00FA0495" w:rsidTr="00921907">
        <w:trPr>
          <w:jc w:val="center"/>
        </w:trPr>
        <w:tc>
          <w:tcPr>
            <w:tcW w:w="4672" w:type="dxa"/>
            <w:vAlign w:val="center"/>
          </w:tcPr>
          <w:p w:rsidR="00FA0495" w:rsidRPr="00A76BB5" w:rsidRDefault="00EB47E4" w:rsidP="00921907">
            <w:pPr>
              <w:jc w:val="center"/>
              <w:rPr>
                <w:rFonts w:ascii="Times New Roman" w:hAnsi="Times New Roman" w:cs="Times New Roman"/>
                <w:sz w:val="28"/>
                <w:szCs w:val="28"/>
              </w:rPr>
            </w:pPr>
            <w:r>
              <w:rPr>
                <w:rFonts w:ascii="Times New Roman" w:hAnsi="Times New Roman" w:cs="Times New Roman"/>
                <w:sz w:val="28"/>
                <w:szCs w:val="28"/>
              </w:rPr>
              <w:t>Документы, подтверждающие подведение результатов конкурсного отбора</w:t>
            </w:r>
          </w:p>
        </w:tc>
        <w:tc>
          <w:tcPr>
            <w:tcW w:w="4673" w:type="dxa"/>
            <w:vAlign w:val="center"/>
          </w:tcPr>
          <w:p w:rsidR="00FA0495" w:rsidRDefault="00EB47E4" w:rsidP="00EB47E4">
            <w:pPr>
              <w:jc w:val="center"/>
              <w:rPr>
                <w:rFonts w:ascii="Times New Roman" w:hAnsi="Times New Roman" w:cs="Times New Roman"/>
                <w:i/>
                <w:sz w:val="28"/>
                <w:szCs w:val="28"/>
              </w:rPr>
            </w:pPr>
            <w:r>
              <w:rPr>
                <w:rFonts w:ascii="Times New Roman" w:hAnsi="Times New Roman" w:cs="Times New Roman"/>
                <w:i/>
                <w:sz w:val="28"/>
                <w:szCs w:val="28"/>
              </w:rPr>
              <w:t xml:space="preserve">Скан-копия(и) протокола(ов) заседания(й) конкурсной комиссии </w:t>
            </w:r>
          </w:p>
        </w:tc>
      </w:tr>
      <w:tr w:rsidR="00FA0495" w:rsidTr="00921907">
        <w:trPr>
          <w:jc w:val="center"/>
        </w:trPr>
        <w:tc>
          <w:tcPr>
            <w:tcW w:w="4672" w:type="dxa"/>
            <w:vAlign w:val="center"/>
          </w:tcPr>
          <w:p w:rsidR="00FA0495" w:rsidRPr="00A76BB5" w:rsidRDefault="00EB47E4" w:rsidP="00921907">
            <w:pPr>
              <w:jc w:val="center"/>
              <w:rPr>
                <w:rFonts w:ascii="Times New Roman" w:hAnsi="Times New Roman" w:cs="Times New Roman"/>
                <w:sz w:val="28"/>
                <w:szCs w:val="28"/>
              </w:rPr>
            </w:pPr>
            <w:r>
              <w:rPr>
                <w:rFonts w:ascii="Times New Roman" w:hAnsi="Times New Roman" w:cs="Times New Roman"/>
                <w:sz w:val="28"/>
                <w:szCs w:val="28"/>
              </w:rPr>
              <w:t>Количество всего поданных заявок (проектов) на участие в конкурсном отборе</w:t>
            </w:r>
          </w:p>
        </w:tc>
        <w:tc>
          <w:tcPr>
            <w:tcW w:w="4673" w:type="dxa"/>
            <w:vAlign w:val="center"/>
          </w:tcPr>
          <w:p w:rsidR="00FA0495" w:rsidRDefault="00FA0495" w:rsidP="00921907">
            <w:pPr>
              <w:jc w:val="center"/>
              <w:rPr>
                <w:rFonts w:ascii="Times New Roman" w:hAnsi="Times New Roman" w:cs="Times New Roman"/>
                <w:i/>
                <w:sz w:val="28"/>
                <w:szCs w:val="28"/>
              </w:rPr>
            </w:pPr>
            <w:r>
              <w:rPr>
                <w:rFonts w:ascii="Times New Roman" w:hAnsi="Times New Roman" w:cs="Times New Roman"/>
                <w:i/>
                <w:sz w:val="28"/>
                <w:szCs w:val="28"/>
              </w:rPr>
              <w:t>указать</w:t>
            </w:r>
          </w:p>
        </w:tc>
      </w:tr>
      <w:tr w:rsidR="00FA0495" w:rsidTr="00921907">
        <w:trPr>
          <w:jc w:val="center"/>
        </w:trPr>
        <w:tc>
          <w:tcPr>
            <w:tcW w:w="4672" w:type="dxa"/>
            <w:vAlign w:val="center"/>
          </w:tcPr>
          <w:p w:rsidR="00FA0495" w:rsidRPr="00A76BB5" w:rsidRDefault="00EB47E4" w:rsidP="00921907">
            <w:pPr>
              <w:jc w:val="center"/>
              <w:rPr>
                <w:rFonts w:ascii="Times New Roman" w:hAnsi="Times New Roman" w:cs="Times New Roman"/>
                <w:sz w:val="28"/>
                <w:szCs w:val="28"/>
              </w:rPr>
            </w:pPr>
            <w:r>
              <w:rPr>
                <w:rFonts w:ascii="Times New Roman" w:hAnsi="Times New Roman" w:cs="Times New Roman"/>
                <w:sz w:val="28"/>
                <w:szCs w:val="28"/>
              </w:rPr>
              <w:t>Информациях о победителе(ях) конкурсного отбора</w:t>
            </w:r>
          </w:p>
        </w:tc>
        <w:tc>
          <w:tcPr>
            <w:tcW w:w="4673" w:type="dxa"/>
            <w:vAlign w:val="center"/>
          </w:tcPr>
          <w:p w:rsidR="00FA0495" w:rsidRDefault="00EB47E4" w:rsidP="00921907">
            <w:pPr>
              <w:jc w:val="center"/>
              <w:rPr>
                <w:rFonts w:ascii="Times New Roman" w:hAnsi="Times New Roman" w:cs="Times New Roman"/>
                <w:i/>
                <w:sz w:val="28"/>
                <w:szCs w:val="28"/>
              </w:rPr>
            </w:pPr>
            <w:r>
              <w:rPr>
                <w:rFonts w:ascii="Times New Roman" w:hAnsi="Times New Roman" w:cs="Times New Roman"/>
                <w:i/>
                <w:sz w:val="28"/>
                <w:szCs w:val="28"/>
              </w:rPr>
              <w:t>Информация о победителе(ях):</w:t>
            </w:r>
          </w:p>
          <w:p w:rsidR="00EB47E4" w:rsidRDefault="00EB47E4" w:rsidP="00EB47E4">
            <w:pPr>
              <w:pStyle w:val="a7"/>
              <w:numPr>
                <w:ilvl w:val="0"/>
                <w:numId w:val="22"/>
              </w:numPr>
              <w:jc w:val="center"/>
              <w:rPr>
                <w:rFonts w:ascii="Times New Roman" w:hAnsi="Times New Roman" w:cs="Times New Roman"/>
                <w:i/>
                <w:sz w:val="28"/>
                <w:szCs w:val="28"/>
              </w:rPr>
            </w:pPr>
            <w:r>
              <w:rPr>
                <w:rFonts w:ascii="Times New Roman" w:hAnsi="Times New Roman" w:cs="Times New Roman"/>
                <w:i/>
                <w:sz w:val="28"/>
                <w:szCs w:val="28"/>
              </w:rPr>
              <w:t>ФИО, контактные данные инициатора(ов) проекта</w:t>
            </w:r>
            <w:r w:rsidR="00FE342E">
              <w:rPr>
                <w:rFonts w:ascii="Times New Roman" w:hAnsi="Times New Roman" w:cs="Times New Roman"/>
                <w:i/>
                <w:sz w:val="28"/>
                <w:szCs w:val="28"/>
              </w:rPr>
              <w:t>.</w:t>
            </w:r>
          </w:p>
          <w:p w:rsidR="00EB47E4" w:rsidRDefault="00EB47E4" w:rsidP="00EB47E4">
            <w:pPr>
              <w:pStyle w:val="a7"/>
              <w:numPr>
                <w:ilvl w:val="0"/>
                <w:numId w:val="22"/>
              </w:numPr>
              <w:jc w:val="center"/>
              <w:rPr>
                <w:rFonts w:ascii="Times New Roman" w:hAnsi="Times New Roman" w:cs="Times New Roman"/>
                <w:i/>
                <w:sz w:val="28"/>
                <w:szCs w:val="28"/>
              </w:rPr>
            </w:pPr>
            <w:r>
              <w:rPr>
                <w:rFonts w:ascii="Times New Roman" w:hAnsi="Times New Roman" w:cs="Times New Roman"/>
                <w:i/>
                <w:sz w:val="28"/>
                <w:szCs w:val="28"/>
              </w:rPr>
              <w:t>Информация о проекте</w:t>
            </w:r>
            <w:r w:rsidR="00FE342E">
              <w:rPr>
                <w:rFonts w:ascii="Times New Roman" w:hAnsi="Times New Roman" w:cs="Times New Roman"/>
                <w:i/>
                <w:sz w:val="28"/>
                <w:szCs w:val="28"/>
              </w:rPr>
              <w:t>, в том числе с предоставлением фото/видео материалов, презентационных материалов.</w:t>
            </w:r>
          </w:p>
          <w:p w:rsidR="00EB47E4" w:rsidRPr="00EB47E4" w:rsidRDefault="00EB47E4" w:rsidP="00EB47E4">
            <w:pPr>
              <w:pStyle w:val="a7"/>
              <w:numPr>
                <w:ilvl w:val="0"/>
                <w:numId w:val="22"/>
              </w:numPr>
              <w:jc w:val="center"/>
              <w:rPr>
                <w:rFonts w:ascii="Times New Roman" w:hAnsi="Times New Roman" w:cs="Times New Roman"/>
                <w:i/>
                <w:sz w:val="28"/>
                <w:szCs w:val="28"/>
              </w:rPr>
            </w:pPr>
            <w:r>
              <w:rPr>
                <w:rFonts w:ascii="Times New Roman" w:hAnsi="Times New Roman" w:cs="Times New Roman"/>
                <w:i/>
                <w:sz w:val="28"/>
                <w:szCs w:val="28"/>
              </w:rPr>
              <w:t>Стоимость проекта по установленной форме (см. таблицу к приложению № 8)</w:t>
            </w:r>
            <w:r w:rsidR="00FE342E">
              <w:rPr>
                <w:rFonts w:ascii="Times New Roman" w:hAnsi="Times New Roman" w:cs="Times New Roman"/>
                <w:i/>
                <w:sz w:val="28"/>
                <w:szCs w:val="28"/>
              </w:rPr>
              <w:t>.</w:t>
            </w:r>
          </w:p>
        </w:tc>
      </w:tr>
    </w:tbl>
    <w:p w:rsidR="00FA0495" w:rsidRDefault="00FA0495" w:rsidP="00FA0495">
      <w:pPr>
        <w:spacing w:after="0" w:line="240" w:lineRule="auto"/>
        <w:ind w:firstLine="708"/>
        <w:jc w:val="both"/>
        <w:rPr>
          <w:rFonts w:ascii="Times New Roman" w:hAnsi="Times New Roman" w:cs="Times New Roman"/>
          <w:i/>
          <w:sz w:val="20"/>
          <w:szCs w:val="20"/>
        </w:rPr>
      </w:pPr>
    </w:p>
    <w:p w:rsidR="00FE342E" w:rsidRDefault="00FE342E" w:rsidP="00FA0495">
      <w:pPr>
        <w:spacing w:after="0" w:line="240" w:lineRule="auto"/>
        <w:ind w:firstLine="708"/>
        <w:jc w:val="both"/>
        <w:rPr>
          <w:rFonts w:ascii="Times New Roman" w:hAnsi="Times New Roman" w:cs="Times New Roman"/>
          <w:i/>
          <w:sz w:val="20"/>
          <w:szCs w:val="20"/>
        </w:rPr>
      </w:pPr>
    </w:p>
    <w:p w:rsidR="00FE342E" w:rsidRDefault="00FE342E" w:rsidP="00FE342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Таблица к отчету «Результаты» (предоставляется в разрезе каждого победителя конкурсного отбора)</w:t>
      </w:r>
    </w:p>
    <w:tbl>
      <w:tblPr>
        <w:tblStyle w:val="a6"/>
        <w:tblW w:w="9753" w:type="dxa"/>
        <w:jc w:val="center"/>
        <w:tblLayout w:type="fixed"/>
        <w:tblLook w:val="04A0" w:firstRow="1" w:lastRow="0" w:firstColumn="1" w:lastColumn="0" w:noHBand="0" w:noVBand="1"/>
      </w:tblPr>
      <w:tblGrid>
        <w:gridCol w:w="1270"/>
        <w:gridCol w:w="851"/>
        <w:gridCol w:w="708"/>
        <w:gridCol w:w="851"/>
        <w:gridCol w:w="992"/>
        <w:gridCol w:w="992"/>
        <w:gridCol w:w="851"/>
        <w:gridCol w:w="850"/>
        <w:gridCol w:w="912"/>
        <w:gridCol w:w="796"/>
        <w:gridCol w:w="680"/>
      </w:tblGrid>
      <w:tr w:rsidR="006A1FBB" w:rsidRPr="00FE342E" w:rsidTr="006A1FBB">
        <w:trPr>
          <w:jc w:val="center"/>
        </w:trPr>
        <w:tc>
          <w:tcPr>
            <w:tcW w:w="1270" w:type="dxa"/>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Наименование проекта</w:t>
            </w:r>
          </w:p>
        </w:tc>
        <w:tc>
          <w:tcPr>
            <w:tcW w:w="1559" w:type="dxa"/>
            <w:gridSpan w:val="2"/>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Общая стоимость проекта</w:t>
            </w:r>
          </w:p>
        </w:tc>
        <w:tc>
          <w:tcPr>
            <w:tcW w:w="1843" w:type="dxa"/>
            <w:gridSpan w:val="2"/>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 xml:space="preserve">Объем со финансирования </w:t>
            </w:r>
            <w:r>
              <w:rPr>
                <w:rFonts w:ascii="Times New Roman" w:hAnsi="Times New Roman" w:cs="Times New Roman"/>
                <w:sz w:val="28"/>
                <w:szCs w:val="28"/>
              </w:rPr>
              <w:t xml:space="preserve">из бюджета </w:t>
            </w:r>
            <w:r w:rsidRPr="00FE342E">
              <w:rPr>
                <w:rFonts w:ascii="Times New Roman" w:hAnsi="Times New Roman" w:cs="Times New Roman"/>
                <w:sz w:val="28"/>
                <w:szCs w:val="28"/>
              </w:rPr>
              <w:t>муниципального образования</w:t>
            </w:r>
          </w:p>
        </w:tc>
        <w:tc>
          <w:tcPr>
            <w:tcW w:w="1843" w:type="dxa"/>
            <w:gridSpan w:val="2"/>
            <w:vAlign w:val="center"/>
          </w:tcPr>
          <w:p w:rsidR="006A1FBB" w:rsidRPr="00FE342E" w:rsidRDefault="006A1FBB" w:rsidP="00FE342E">
            <w:pPr>
              <w:jc w:val="center"/>
              <w:rPr>
                <w:rFonts w:ascii="Times New Roman" w:hAnsi="Times New Roman" w:cs="Times New Roman"/>
                <w:sz w:val="28"/>
                <w:szCs w:val="28"/>
              </w:rPr>
            </w:pPr>
            <w:r w:rsidRPr="006A1FBB">
              <w:rPr>
                <w:rFonts w:ascii="Times New Roman" w:hAnsi="Times New Roman" w:cs="Times New Roman"/>
                <w:sz w:val="28"/>
                <w:szCs w:val="28"/>
              </w:rPr>
              <w:t>Объем со финансирования со стороны бюджета поселения</w:t>
            </w:r>
          </w:p>
        </w:tc>
        <w:tc>
          <w:tcPr>
            <w:tcW w:w="1762" w:type="dxa"/>
            <w:gridSpan w:val="2"/>
            <w:vAlign w:val="center"/>
          </w:tcPr>
          <w:p w:rsidR="006A1FBB" w:rsidRPr="00FE342E" w:rsidRDefault="006A1FBB" w:rsidP="00FE342E">
            <w:pPr>
              <w:jc w:val="center"/>
              <w:rPr>
                <w:rFonts w:ascii="Times New Roman" w:hAnsi="Times New Roman" w:cs="Times New Roman"/>
                <w:sz w:val="28"/>
                <w:szCs w:val="28"/>
              </w:rPr>
            </w:pPr>
            <w:r w:rsidRPr="006A1FBB">
              <w:rPr>
                <w:rFonts w:ascii="Times New Roman" w:hAnsi="Times New Roman" w:cs="Times New Roman"/>
                <w:sz w:val="28"/>
                <w:szCs w:val="28"/>
              </w:rPr>
              <w:t>Объем со финансирования со стороны граждан</w:t>
            </w:r>
          </w:p>
        </w:tc>
        <w:tc>
          <w:tcPr>
            <w:tcW w:w="1476" w:type="dxa"/>
            <w:gridSpan w:val="2"/>
          </w:tcPr>
          <w:p w:rsidR="006A1FBB" w:rsidRPr="00FE342E" w:rsidRDefault="006A1FBB" w:rsidP="006A1FBB">
            <w:pPr>
              <w:jc w:val="center"/>
              <w:rPr>
                <w:rFonts w:ascii="Times New Roman" w:hAnsi="Times New Roman" w:cs="Times New Roman"/>
                <w:sz w:val="28"/>
                <w:szCs w:val="28"/>
              </w:rPr>
            </w:pPr>
            <w:r>
              <w:rPr>
                <w:rFonts w:ascii="Times New Roman" w:hAnsi="Times New Roman" w:cs="Times New Roman"/>
                <w:sz w:val="28"/>
                <w:szCs w:val="28"/>
              </w:rPr>
              <w:t xml:space="preserve">Объем софинансирования со стороны спонсоров (юрлиц и ИП) </w:t>
            </w:r>
          </w:p>
        </w:tc>
      </w:tr>
      <w:tr w:rsidR="006A1FBB" w:rsidRPr="00FE342E" w:rsidTr="006A1FBB">
        <w:trPr>
          <w:jc w:val="center"/>
        </w:trPr>
        <w:tc>
          <w:tcPr>
            <w:tcW w:w="1270" w:type="dxa"/>
            <w:vAlign w:val="center"/>
          </w:tcPr>
          <w:p w:rsidR="006A1FBB" w:rsidRPr="00FE342E" w:rsidRDefault="006A1FBB" w:rsidP="00FE342E">
            <w:pPr>
              <w:jc w:val="center"/>
              <w:rPr>
                <w:rFonts w:ascii="Times New Roman" w:hAnsi="Times New Roman" w:cs="Times New Roman"/>
                <w:sz w:val="28"/>
                <w:szCs w:val="28"/>
              </w:rPr>
            </w:pPr>
          </w:p>
        </w:tc>
        <w:tc>
          <w:tcPr>
            <w:tcW w:w="851" w:type="dxa"/>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руб.</w:t>
            </w:r>
          </w:p>
        </w:tc>
        <w:tc>
          <w:tcPr>
            <w:tcW w:w="708" w:type="dxa"/>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w:t>
            </w:r>
          </w:p>
        </w:tc>
        <w:tc>
          <w:tcPr>
            <w:tcW w:w="851" w:type="dxa"/>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руб.</w:t>
            </w:r>
          </w:p>
        </w:tc>
        <w:tc>
          <w:tcPr>
            <w:tcW w:w="992" w:type="dxa"/>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w:t>
            </w:r>
          </w:p>
        </w:tc>
        <w:tc>
          <w:tcPr>
            <w:tcW w:w="992" w:type="dxa"/>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руб.</w:t>
            </w:r>
          </w:p>
        </w:tc>
        <w:tc>
          <w:tcPr>
            <w:tcW w:w="851" w:type="dxa"/>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w:t>
            </w:r>
          </w:p>
        </w:tc>
        <w:tc>
          <w:tcPr>
            <w:tcW w:w="850" w:type="dxa"/>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руб.</w:t>
            </w:r>
          </w:p>
        </w:tc>
        <w:tc>
          <w:tcPr>
            <w:tcW w:w="912" w:type="dxa"/>
            <w:vAlign w:val="center"/>
          </w:tcPr>
          <w:p w:rsidR="006A1FBB" w:rsidRPr="00FE342E" w:rsidRDefault="006A1FBB" w:rsidP="00FE342E">
            <w:pPr>
              <w:jc w:val="center"/>
              <w:rPr>
                <w:rFonts w:ascii="Times New Roman" w:hAnsi="Times New Roman" w:cs="Times New Roman"/>
                <w:sz w:val="28"/>
                <w:szCs w:val="28"/>
              </w:rPr>
            </w:pPr>
            <w:r w:rsidRPr="00FE342E">
              <w:rPr>
                <w:rFonts w:ascii="Times New Roman" w:hAnsi="Times New Roman" w:cs="Times New Roman"/>
                <w:sz w:val="28"/>
                <w:szCs w:val="28"/>
              </w:rPr>
              <w:t>%</w:t>
            </w:r>
          </w:p>
        </w:tc>
        <w:tc>
          <w:tcPr>
            <w:tcW w:w="796" w:type="dxa"/>
          </w:tcPr>
          <w:p w:rsidR="006A1FBB" w:rsidRPr="00FE342E" w:rsidRDefault="006A1FBB" w:rsidP="00FE342E">
            <w:pPr>
              <w:jc w:val="center"/>
              <w:rPr>
                <w:rFonts w:ascii="Times New Roman" w:hAnsi="Times New Roman" w:cs="Times New Roman"/>
                <w:sz w:val="28"/>
                <w:szCs w:val="28"/>
              </w:rPr>
            </w:pPr>
            <w:r>
              <w:rPr>
                <w:rFonts w:ascii="Times New Roman" w:hAnsi="Times New Roman" w:cs="Times New Roman"/>
                <w:sz w:val="28"/>
                <w:szCs w:val="28"/>
              </w:rPr>
              <w:t>руб.</w:t>
            </w:r>
          </w:p>
        </w:tc>
        <w:tc>
          <w:tcPr>
            <w:tcW w:w="680" w:type="dxa"/>
          </w:tcPr>
          <w:p w:rsidR="006A1FBB" w:rsidRPr="00FE342E" w:rsidRDefault="006A1FBB" w:rsidP="00FE342E">
            <w:pPr>
              <w:jc w:val="center"/>
              <w:rPr>
                <w:rFonts w:ascii="Times New Roman" w:hAnsi="Times New Roman" w:cs="Times New Roman"/>
                <w:sz w:val="28"/>
                <w:szCs w:val="28"/>
              </w:rPr>
            </w:pPr>
            <w:r>
              <w:rPr>
                <w:rFonts w:ascii="Times New Roman" w:hAnsi="Times New Roman" w:cs="Times New Roman"/>
                <w:sz w:val="28"/>
                <w:szCs w:val="28"/>
              </w:rPr>
              <w:t>%</w:t>
            </w:r>
          </w:p>
        </w:tc>
      </w:tr>
      <w:tr w:rsidR="006A1FBB" w:rsidRPr="00FE342E" w:rsidTr="006A1FBB">
        <w:trPr>
          <w:jc w:val="center"/>
        </w:trPr>
        <w:tc>
          <w:tcPr>
            <w:tcW w:w="1270" w:type="dxa"/>
            <w:vAlign w:val="center"/>
          </w:tcPr>
          <w:p w:rsidR="006A1FBB" w:rsidRPr="00FE342E" w:rsidRDefault="006A1FBB" w:rsidP="00FE342E">
            <w:pPr>
              <w:jc w:val="center"/>
              <w:rPr>
                <w:rFonts w:ascii="Times New Roman" w:hAnsi="Times New Roman" w:cs="Times New Roman"/>
                <w:sz w:val="28"/>
                <w:szCs w:val="28"/>
              </w:rPr>
            </w:pPr>
          </w:p>
        </w:tc>
        <w:tc>
          <w:tcPr>
            <w:tcW w:w="851" w:type="dxa"/>
            <w:vAlign w:val="center"/>
          </w:tcPr>
          <w:p w:rsidR="006A1FBB" w:rsidRPr="00FE342E" w:rsidRDefault="006A1FBB" w:rsidP="00FE342E">
            <w:pPr>
              <w:jc w:val="center"/>
              <w:rPr>
                <w:rFonts w:ascii="Times New Roman" w:hAnsi="Times New Roman" w:cs="Times New Roman"/>
                <w:sz w:val="28"/>
                <w:szCs w:val="28"/>
              </w:rPr>
            </w:pPr>
          </w:p>
        </w:tc>
        <w:tc>
          <w:tcPr>
            <w:tcW w:w="708" w:type="dxa"/>
            <w:vAlign w:val="center"/>
          </w:tcPr>
          <w:p w:rsidR="006A1FBB" w:rsidRPr="00FE342E" w:rsidRDefault="006A1FBB" w:rsidP="00FE342E">
            <w:pPr>
              <w:jc w:val="center"/>
              <w:rPr>
                <w:rFonts w:ascii="Times New Roman" w:hAnsi="Times New Roman" w:cs="Times New Roman"/>
                <w:sz w:val="28"/>
                <w:szCs w:val="28"/>
              </w:rPr>
            </w:pPr>
          </w:p>
        </w:tc>
        <w:tc>
          <w:tcPr>
            <w:tcW w:w="851" w:type="dxa"/>
            <w:vAlign w:val="center"/>
          </w:tcPr>
          <w:p w:rsidR="006A1FBB" w:rsidRPr="00FE342E" w:rsidRDefault="006A1FBB" w:rsidP="00FE342E">
            <w:pPr>
              <w:jc w:val="center"/>
              <w:rPr>
                <w:rFonts w:ascii="Times New Roman" w:hAnsi="Times New Roman" w:cs="Times New Roman"/>
                <w:sz w:val="28"/>
                <w:szCs w:val="28"/>
              </w:rPr>
            </w:pPr>
          </w:p>
        </w:tc>
        <w:tc>
          <w:tcPr>
            <w:tcW w:w="992" w:type="dxa"/>
            <w:vAlign w:val="center"/>
          </w:tcPr>
          <w:p w:rsidR="006A1FBB" w:rsidRPr="00FE342E" w:rsidRDefault="006A1FBB" w:rsidP="00FE342E">
            <w:pPr>
              <w:jc w:val="center"/>
              <w:rPr>
                <w:rFonts w:ascii="Times New Roman" w:hAnsi="Times New Roman" w:cs="Times New Roman"/>
                <w:sz w:val="28"/>
                <w:szCs w:val="28"/>
              </w:rPr>
            </w:pPr>
          </w:p>
        </w:tc>
        <w:tc>
          <w:tcPr>
            <w:tcW w:w="992" w:type="dxa"/>
            <w:vAlign w:val="center"/>
          </w:tcPr>
          <w:p w:rsidR="006A1FBB" w:rsidRPr="00FE342E" w:rsidRDefault="006A1FBB" w:rsidP="00FE342E">
            <w:pPr>
              <w:jc w:val="center"/>
              <w:rPr>
                <w:rFonts w:ascii="Times New Roman" w:hAnsi="Times New Roman" w:cs="Times New Roman"/>
                <w:sz w:val="28"/>
                <w:szCs w:val="28"/>
              </w:rPr>
            </w:pPr>
          </w:p>
        </w:tc>
        <w:tc>
          <w:tcPr>
            <w:tcW w:w="851" w:type="dxa"/>
            <w:vAlign w:val="center"/>
          </w:tcPr>
          <w:p w:rsidR="006A1FBB" w:rsidRPr="00FE342E" w:rsidRDefault="006A1FBB" w:rsidP="00FE342E">
            <w:pPr>
              <w:jc w:val="center"/>
              <w:rPr>
                <w:rFonts w:ascii="Times New Roman" w:hAnsi="Times New Roman" w:cs="Times New Roman"/>
                <w:sz w:val="28"/>
                <w:szCs w:val="28"/>
              </w:rPr>
            </w:pPr>
          </w:p>
        </w:tc>
        <w:tc>
          <w:tcPr>
            <w:tcW w:w="850" w:type="dxa"/>
            <w:vAlign w:val="center"/>
          </w:tcPr>
          <w:p w:rsidR="006A1FBB" w:rsidRPr="00FE342E" w:rsidRDefault="006A1FBB" w:rsidP="00FE342E">
            <w:pPr>
              <w:jc w:val="center"/>
              <w:rPr>
                <w:rFonts w:ascii="Times New Roman" w:hAnsi="Times New Roman" w:cs="Times New Roman"/>
                <w:sz w:val="28"/>
                <w:szCs w:val="28"/>
              </w:rPr>
            </w:pPr>
          </w:p>
        </w:tc>
        <w:tc>
          <w:tcPr>
            <w:tcW w:w="912" w:type="dxa"/>
            <w:vAlign w:val="center"/>
          </w:tcPr>
          <w:p w:rsidR="006A1FBB" w:rsidRPr="00FE342E" w:rsidRDefault="006A1FBB" w:rsidP="00FE342E">
            <w:pPr>
              <w:jc w:val="center"/>
              <w:rPr>
                <w:rFonts w:ascii="Times New Roman" w:hAnsi="Times New Roman" w:cs="Times New Roman"/>
                <w:sz w:val="28"/>
                <w:szCs w:val="28"/>
              </w:rPr>
            </w:pPr>
          </w:p>
        </w:tc>
        <w:tc>
          <w:tcPr>
            <w:tcW w:w="796" w:type="dxa"/>
          </w:tcPr>
          <w:p w:rsidR="006A1FBB" w:rsidRPr="00FE342E" w:rsidRDefault="006A1FBB" w:rsidP="00FE342E">
            <w:pPr>
              <w:jc w:val="center"/>
              <w:rPr>
                <w:rFonts w:ascii="Times New Roman" w:hAnsi="Times New Roman" w:cs="Times New Roman"/>
                <w:sz w:val="28"/>
                <w:szCs w:val="28"/>
              </w:rPr>
            </w:pPr>
          </w:p>
        </w:tc>
        <w:tc>
          <w:tcPr>
            <w:tcW w:w="680" w:type="dxa"/>
          </w:tcPr>
          <w:p w:rsidR="006A1FBB" w:rsidRPr="00FE342E" w:rsidRDefault="006A1FBB" w:rsidP="00FE342E">
            <w:pPr>
              <w:jc w:val="center"/>
              <w:rPr>
                <w:rFonts w:ascii="Times New Roman" w:hAnsi="Times New Roman" w:cs="Times New Roman"/>
                <w:sz w:val="28"/>
                <w:szCs w:val="28"/>
              </w:rPr>
            </w:pPr>
          </w:p>
        </w:tc>
      </w:tr>
    </w:tbl>
    <w:p w:rsidR="00FE342E" w:rsidRDefault="00FE342E" w:rsidP="00FA0495">
      <w:pPr>
        <w:spacing w:after="0" w:line="240" w:lineRule="auto"/>
        <w:ind w:firstLine="708"/>
        <w:jc w:val="both"/>
        <w:rPr>
          <w:rFonts w:ascii="Times New Roman" w:hAnsi="Times New Roman" w:cs="Times New Roman"/>
          <w:i/>
          <w:sz w:val="20"/>
          <w:szCs w:val="20"/>
        </w:rPr>
      </w:pPr>
    </w:p>
    <w:p w:rsidR="00EE19F3" w:rsidRDefault="00EE19F3" w:rsidP="00FA0495">
      <w:pPr>
        <w:spacing w:after="0" w:line="240" w:lineRule="auto"/>
        <w:ind w:firstLine="708"/>
        <w:jc w:val="both"/>
        <w:rPr>
          <w:rFonts w:ascii="Times New Roman" w:hAnsi="Times New Roman" w:cs="Times New Roman"/>
          <w:i/>
          <w:sz w:val="20"/>
          <w:szCs w:val="20"/>
        </w:rPr>
      </w:pPr>
    </w:p>
    <w:p w:rsidR="00EE19F3" w:rsidRDefault="00EE19F3" w:rsidP="00FA0495">
      <w:pPr>
        <w:spacing w:after="0" w:line="240" w:lineRule="auto"/>
        <w:ind w:firstLine="708"/>
        <w:jc w:val="both"/>
        <w:rPr>
          <w:rFonts w:ascii="Times New Roman" w:hAnsi="Times New Roman" w:cs="Times New Roman"/>
          <w:i/>
          <w:sz w:val="20"/>
          <w:szCs w:val="20"/>
        </w:rPr>
      </w:pPr>
    </w:p>
    <w:p w:rsidR="00EE19F3" w:rsidRDefault="00EE19F3" w:rsidP="00FA0495">
      <w:pPr>
        <w:spacing w:after="0" w:line="240" w:lineRule="auto"/>
        <w:ind w:firstLine="708"/>
        <w:jc w:val="both"/>
        <w:rPr>
          <w:rFonts w:ascii="Times New Roman" w:hAnsi="Times New Roman" w:cs="Times New Roman"/>
          <w:i/>
          <w:sz w:val="20"/>
          <w:szCs w:val="20"/>
        </w:rPr>
      </w:pPr>
    </w:p>
    <w:p w:rsidR="00EE19F3" w:rsidRDefault="00EE19F3" w:rsidP="00FA0495">
      <w:pPr>
        <w:spacing w:after="0" w:line="240" w:lineRule="auto"/>
        <w:ind w:firstLine="708"/>
        <w:jc w:val="both"/>
        <w:rPr>
          <w:rFonts w:ascii="Times New Roman" w:hAnsi="Times New Roman" w:cs="Times New Roman"/>
          <w:i/>
          <w:sz w:val="20"/>
          <w:szCs w:val="20"/>
        </w:rPr>
      </w:pPr>
    </w:p>
    <w:p w:rsidR="00EE19F3" w:rsidRDefault="00EE19F3" w:rsidP="00FA0495">
      <w:pPr>
        <w:spacing w:after="0" w:line="240" w:lineRule="auto"/>
        <w:ind w:firstLine="708"/>
        <w:jc w:val="both"/>
        <w:rPr>
          <w:rFonts w:ascii="Times New Roman" w:hAnsi="Times New Roman" w:cs="Times New Roman"/>
          <w:i/>
          <w:sz w:val="20"/>
          <w:szCs w:val="20"/>
        </w:rPr>
      </w:pPr>
    </w:p>
    <w:p w:rsidR="00EE19F3" w:rsidRDefault="00EE19F3" w:rsidP="00FA0495">
      <w:pPr>
        <w:spacing w:after="0" w:line="240" w:lineRule="auto"/>
        <w:ind w:firstLine="708"/>
        <w:jc w:val="both"/>
        <w:rPr>
          <w:rFonts w:ascii="Times New Roman" w:hAnsi="Times New Roman" w:cs="Times New Roman"/>
          <w:i/>
          <w:sz w:val="20"/>
          <w:szCs w:val="20"/>
        </w:rPr>
      </w:pPr>
    </w:p>
    <w:p w:rsidR="00EE19F3" w:rsidRDefault="00EE19F3" w:rsidP="00FA0495">
      <w:pPr>
        <w:spacing w:after="0" w:line="240" w:lineRule="auto"/>
        <w:ind w:firstLine="708"/>
        <w:jc w:val="both"/>
        <w:rPr>
          <w:rFonts w:ascii="Times New Roman" w:hAnsi="Times New Roman" w:cs="Times New Roman"/>
          <w:i/>
          <w:sz w:val="20"/>
          <w:szCs w:val="20"/>
        </w:rPr>
      </w:pPr>
    </w:p>
    <w:p w:rsidR="00EE19F3" w:rsidRDefault="00EE19F3" w:rsidP="00FA0495">
      <w:pPr>
        <w:spacing w:after="0" w:line="240" w:lineRule="auto"/>
        <w:ind w:firstLine="708"/>
        <w:jc w:val="both"/>
        <w:rPr>
          <w:rFonts w:ascii="Times New Roman" w:hAnsi="Times New Roman" w:cs="Times New Roman"/>
          <w:i/>
          <w:sz w:val="20"/>
          <w:szCs w:val="20"/>
        </w:rPr>
      </w:pPr>
    </w:p>
    <w:p w:rsidR="00071E21" w:rsidRDefault="00071E21" w:rsidP="00FA0495">
      <w:pPr>
        <w:spacing w:after="0" w:line="240" w:lineRule="auto"/>
        <w:ind w:firstLine="708"/>
        <w:jc w:val="both"/>
        <w:rPr>
          <w:rFonts w:ascii="Times New Roman" w:hAnsi="Times New Roman" w:cs="Times New Roman"/>
          <w:i/>
          <w:sz w:val="20"/>
          <w:szCs w:val="20"/>
        </w:rPr>
      </w:pPr>
    </w:p>
    <w:p w:rsidR="00071E21" w:rsidRDefault="00071E21" w:rsidP="00FA0495">
      <w:pPr>
        <w:spacing w:after="0" w:line="240" w:lineRule="auto"/>
        <w:ind w:firstLine="708"/>
        <w:jc w:val="both"/>
        <w:rPr>
          <w:rFonts w:ascii="Times New Roman" w:hAnsi="Times New Roman" w:cs="Times New Roman"/>
          <w:i/>
          <w:sz w:val="20"/>
          <w:szCs w:val="20"/>
        </w:rPr>
      </w:pPr>
    </w:p>
    <w:p w:rsidR="00071E21" w:rsidRDefault="00071E21" w:rsidP="00FA0495">
      <w:pPr>
        <w:spacing w:after="0" w:line="240" w:lineRule="auto"/>
        <w:ind w:firstLine="708"/>
        <w:jc w:val="both"/>
        <w:rPr>
          <w:rFonts w:ascii="Times New Roman" w:hAnsi="Times New Roman" w:cs="Times New Roman"/>
          <w:i/>
          <w:sz w:val="20"/>
          <w:szCs w:val="20"/>
        </w:rPr>
      </w:pPr>
    </w:p>
    <w:p w:rsidR="00B34D44" w:rsidRDefault="00B34D44" w:rsidP="00FA0495">
      <w:pPr>
        <w:spacing w:after="0" w:line="240" w:lineRule="auto"/>
        <w:ind w:firstLine="708"/>
        <w:jc w:val="both"/>
        <w:rPr>
          <w:rFonts w:ascii="Times New Roman" w:hAnsi="Times New Roman" w:cs="Times New Roman"/>
          <w:i/>
          <w:sz w:val="20"/>
          <w:szCs w:val="20"/>
        </w:rPr>
      </w:pPr>
    </w:p>
    <w:p w:rsidR="00EE19F3" w:rsidRDefault="00EE19F3" w:rsidP="00FA0495">
      <w:pPr>
        <w:spacing w:after="0" w:line="240" w:lineRule="auto"/>
        <w:ind w:firstLine="708"/>
        <w:jc w:val="both"/>
        <w:rPr>
          <w:rFonts w:ascii="Times New Roman" w:hAnsi="Times New Roman" w:cs="Times New Roman"/>
          <w:i/>
          <w:sz w:val="20"/>
          <w:szCs w:val="20"/>
        </w:rPr>
      </w:pPr>
    </w:p>
    <w:p w:rsidR="006A1FBB" w:rsidRDefault="006A1FBB" w:rsidP="00FA0495">
      <w:pPr>
        <w:spacing w:after="0" w:line="240" w:lineRule="auto"/>
        <w:ind w:firstLine="708"/>
        <w:jc w:val="both"/>
        <w:rPr>
          <w:rFonts w:ascii="Times New Roman" w:hAnsi="Times New Roman" w:cs="Times New Roman"/>
          <w:i/>
          <w:sz w:val="20"/>
          <w:szCs w:val="20"/>
        </w:rPr>
      </w:pPr>
    </w:p>
    <w:p w:rsidR="00EE19F3" w:rsidRDefault="00EE19F3" w:rsidP="00EE19F3">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7C0623">
        <w:rPr>
          <w:rFonts w:ascii="Times New Roman" w:hAnsi="Times New Roman" w:cs="Times New Roman"/>
          <w:sz w:val="28"/>
          <w:szCs w:val="28"/>
        </w:rPr>
        <w:t>9</w:t>
      </w:r>
    </w:p>
    <w:p w:rsidR="00EE19F3" w:rsidRDefault="00EE19F3" w:rsidP="00EE19F3">
      <w:pPr>
        <w:spacing w:after="0" w:line="240" w:lineRule="auto"/>
        <w:ind w:firstLine="708"/>
        <w:jc w:val="right"/>
        <w:rPr>
          <w:rFonts w:ascii="Times New Roman" w:hAnsi="Times New Roman" w:cs="Times New Roman"/>
          <w:sz w:val="28"/>
          <w:szCs w:val="28"/>
        </w:rPr>
      </w:pPr>
    </w:p>
    <w:p w:rsidR="00EE19F3" w:rsidRDefault="00EE19F3" w:rsidP="00EE19F3">
      <w:pPr>
        <w:spacing w:after="0" w:line="240" w:lineRule="auto"/>
        <w:ind w:firstLine="708"/>
        <w:jc w:val="both"/>
        <w:rPr>
          <w:rFonts w:ascii="Times New Roman" w:hAnsi="Times New Roman" w:cs="Times New Roman"/>
          <w:i/>
          <w:sz w:val="28"/>
          <w:szCs w:val="28"/>
        </w:rPr>
      </w:pPr>
      <w:r>
        <w:rPr>
          <w:rFonts w:ascii="Times New Roman" w:hAnsi="Times New Roman" w:cs="Times New Roman"/>
          <w:b/>
          <w:sz w:val="28"/>
          <w:szCs w:val="28"/>
          <w:u w:val="single"/>
        </w:rPr>
        <w:t xml:space="preserve">Отчет </w:t>
      </w:r>
      <w:r w:rsidRPr="0040266E">
        <w:rPr>
          <w:rFonts w:ascii="Times New Roman" w:hAnsi="Times New Roman" w:cs="Times New Roman"/>
          <w:b/>
          <w:sz w:val="28"/>
          <w:szCs w:val="28"/>
          <w:u w:val="single"/>
        </w:rPr>
        <w:t>«Общественный контроль».</w:t>
      </w:r>
      <w:r>
        <w:rPr>
          <w:rFonts w:ascii="Times New Roman" w:hAnsi="Times New Roman" w:cs="Times New Roman"/>
          <w:sz w:val="28"/>
          <w:szCs w:val="28"/>
        </w:rPr>
        <w:t xml:space="preserve"> </w:t>
      </w:r>
      <w:r w:rsidRPr="0040266E">
        <w:rPr>
          <w:rFonts w:ascii="Times New Roman" w:hAnsi="Times New Roman" w:cs="Times New Roman"/>
          <w:i/>
          <w:sz w:val="28"/>
          <w:szCs w:val="28"/>
        </w:rPr>
        <w:t>Сведения представляются</w:t>
      </w:r>
      <w:r>
        <w:rPr>
          <w:rFonts w:ascii="Times New Roman" w:hAnsi="Times New Roman" w:cs="Times New Roman"/>
          <w:i/>
          <w:sz w:val="28"/>
          <w:szCs w:val="28"/>
        </w:rPr>
        <w:br/>
      </w:r>
      <w:r w:rsidRPr="0040266E">
        <w:rPr>
          <w:rFonts w:ascii="Times New Roman" w:hAnsi="Times New Roman" w:cs="Times New Roman"/>
          <w:i/>
          <w:sz w:val="28"/>
          <w:szCs w:val="28"/>
        </w:rPr>
        <w:t>не менее 1 раза во время реализации (исполнения) проекта(ов)</w:t>
      </w:r>
      <w:r>
        <w:rPr>
          <w:rFonts w:ascii="Times New Roman" w:hAnsi="Times New Roman" w:cs="Times New Roman"/>
          <w:i/>
          <w:sz w:val="28"/>
          <w:szCs w:val="28"/>
        </w:rPr>
        <w:t>.</w:t>
      </w:r>
    </w:p>
    <w:p w:rsidR="00EE19F3" w:rsidRDefault="00EE19F3" w:rsidP="00EE19F3">
      <w:pPr>
        <w:spacing w:after="0" w:line="240" w:lineRule="auto"/>
        <w:ind w:firstLine="708"/>
        <w:jc w:val="both"/>
        <w:rPr>
          <w:rFonts w:ascii="Times New Roman" w:hAnsi="Times New Roman" w:cs="Times New Roman"/>
          <w:i/>
          <w:sz w:val="28"/>
          <w:szCs w:val="28"/>
        </w:rPr>
      </w:pPr>
    </w:p>
    <w:tbl>
      <w:tblPr>
        <w:tblStyle w:val="a6"/>
        <w:tblW w:w="0" w:type="auto"/>
        <w:jc w:val="center"/>
        <w:tblLook w:val="04A0" w:firstRow="1" w:lastRow="0" w:firstColumn="1" w:lastColumn="0" w:noHBand="0" w:noVBand="1"/>
      </w:tblPr>
      <w:tblGrid>
        <w:gridCol w:w="4672"/>
        <w:gridCol w:w="4673"/>
      </w:tblGrid>
      <w:tr w:rsidR="00EE19F3" w:rsidTr="00921907">
        <w:trPr>
          <w:jc w:val="center"/>
        </w:trPr>
        <w:tc>
          <w:tcPr>
            <w:tcW w:w="4672" w:type="dxa"/>
            <w:vAlign w:val="center"/>
          </w:tcPr>
          <w:p w:rsidR="00EE19F3" w:rsidRPr="00A76BB5" w:rsidRDefault="00EE19F3" w:rsidP="00921907">
            <w:pPr>
              <w:jc w:val="center"/>
              <w:rPr>
                <w:rFonts w:ascii="Times New Roman" w:hAnsi="Times New Roman" w:cs="Times New Roman"/>
                <w:sz w:val="28"/>
                <w:szCs w:val="28"/>
              </w:rPr>
            </w:pPr>
            <w:r>
              <w:rPr>
                <w:rFonts w:ascii="Times New Roman" w:hAnsi="Times New Roman" w:cs="Times New Roman"/>
                <w:sz w:val="28"/>
                <w:szCs w:val="28"/>
              </w:rPr>
              <w:t>Список граждан, включенных в группу общественного контроля за реализацией проекта(ов)</w:t>
            </w:r>
          </w:p>
        </w:tc>
        <w:tc>
          <w:tcPr>
            <w:tcW w:w="4673" w:type="dxa"/>
            <w:vAlign w:val="center"/>
          </w:tcPr>
          <w:p w:rsidR="00EE19F3" w:rsidRDefault="00EE19F3" w:rsidP="00EE19F3">
            <w:pPr>
              <w:jc w:val="center"/>
              <w:rPr>
                <w:rFonts w:ascii="Times New Roman" w:hAnsi="Times New Roman" w:cs="Times New Roman"/>
                <w:i/>
                <w:sz w:val="28"/>
                <w:szCs w:val="28"/>
              </w:rPr>
            </w:pPr>
            <w:r>
              <w:rPr>
                <w:rFonts w:ascii="Times New Roman" w:hAnsi="Times New Roman" w:cs="Times New Roman"/>
                <w:i/>
                <w:sz w:val="28"/>
                <w:szCs w:val="28"/>
              </w:rPr>
              <w:t>Указывается следующая информация о группе(ах) общественного контроля:</w:t>
            </w:r>
          </w:p>
          <w:p w:rsidR="00EE19F3" w:rsidRDefault="00EE19F3" w:rsidP="00EE19F3">
            <w:pPr>
              <w:pStyle w:val="a7"/>
              <w:numPr>
                <w:ilvl w:val="0"/>
                <w:numId w:val="25"/>
              </w:numPr>
              <w:ind w:left="0" w:firstLine="460"/>
              <w:jc w:val="center"/>
              <w:rPr>
                <w:rFonts w:ascii="Times New Roman" w:hAnsi="Times New Roman" w:cs="Times New Roman"/>
                <w:i/>
                <w:sz w:val="28"/>
                <w:szCs w:val="28"/>
              </w:rPr>
            </w:pPr>
            <w:r>
              <w:rPr>
                <w:rFonts w:ascii="Times New Roman" w:hAnsi="Times New Roman" w:cs="Times New Roman"/>
                <w:i/>
                <w:sz w:val="28"/>
                <w:szCs w:val="28"/>
              </w:rPr>
              <w:t>Наименование проекта за реализацией которого осуществляет общественный контроль данная группа</w:t>
            </w:r>
          </w:p>
          <w:p w:rsidR="00EE19F3" w:rsidRPr="00EE19F3" w:rsidRDefault="00EE19F3" w:rsidP="00EE19F3">
            <w:pPr>
              <w:pStyle w:val="a7"/>
              <w:numPr>
                <w:ilvl w:val="0"/>
                <w:numId w:val="25"/>
              </w:numPr>
              <w:ind w:left="35" w:firstLine="425"/>
              <w:jc w:val="center"/>
              <w:rPr>
                <w:rFonts w:ascii="Times New Roman" w:hAnsi="Times New Roman" w:cs="Times New Roman"/>
                <w:i/>
                <w:sz w:val="28"/>
                <w:szCs w:val="28"/>
              </w:rPr>
            </w:pPr>
            <w:r>
              <w:rPr>
                <w:rFonts w:ascii="Times New Roman" w:hAnsi="Times New Roman" w:cs="Times New Roman"/>
                <w:i/>
                <w:sz w:val="28"/>
                <w:szCs w:val="28"/>
              </w:rPr>
              <w:t>ФИО и контактная информация граждан, включенных</w:t>
            </w:r>
            <w:r>
              <w:rPr>
                <w:rFonts w:ascii="Times New Roman" w:hAnsi="Times New Roman" w:cs="Times New Roman"/>
                <w:i/>
                <w:sz w:val="28"/>
                <w:szCs w:val="28"/>
              </w:rPr>
              <w:br/>
              <w:t>в группу общественного контроля</w:t>
            </w:r>
            <w:r w:rsidRPr="00EE19F3">
              <w:rPr>
                <w:rFonts w:ascii="Times New Roman" w:hAnsi="Times New Roman" w:cs="Times New Roman"/>
                <w:i/>
                <w:sz w:val="28"/>
                <w:szCs w:val="28"/>
              </w:rPr>
              <w:t xml:space="preserve"> </w:t>
            </w:r>
          </w:p>
        </w:tc>
      </w:tr>
      <w:tr w:rsidR="00EE19F3" w:rsidTr="00921907">
        <w:trPr>
          <w:jc w:val="center"/>
        </w:trPr>
        <w:tc>
          <w:tcPr>
            <w:tcW w:w="4672" w:type="dxa"/>
            <w:vAlign w:val="center"/>
          </w:tcPr>
          <w:p w:rsidR="00EE19F3" w:rsidRPr="00A76BB5" w:rsidRDefault="00EE19F3" w:rsidP="00EE19F3">
            <w:pPr>
              <w:jc w:val="center"/>
              <w:rPr>
                <w:rFonts w:ascii="Times New Roman" w:hAnsi="Times New Roman" w:cs="Times New Roman"/>
                <w:sz w:val="28"/>
                <w:szCs w:val="28"/>
              </w:rPr>
            </w:pPr>
            <w:r>
              <w:rPr>
                <w:rFonts w:ascii="Times New Roman" w:hAnsi="Times New Roman" w:cs="Times New Roman"/>
                <w:sz w:val="28"/>
                <w:szCs w:val="28"/>
              </w:rPr>
              <w:t>Протоколы, фото/видео материалы</w:t>
            </w:r>
          </w:p>
        </w:tc>
        <w:tc>
          <w:tcPr>
            <w:tcW w:w="4673" w:type="dxa"/>
            <w:vAlign w:val="center"/>
          </w:tcPr>
          <w:p w:rsidR="00EE19F3" w:rsidRDefault="00EE19F3" w:rsidP="00921907">
            <w:pPr>
              <w:jc w:val="center"/>
              <w:rPr>
                <w:rFonts w:ascii="Times New Roman" w:hAnsi="Times New Roman" w:cs="Times New Roman"/>
                <w:i/>
                <w:sz w:val="28"/>
                <w:szCs w:val="28"/>
              </w:rPr>
            </w:pPr>
            <w:r>
              <w:rPr>
                <w:rFonts w:ascii="Times New Roman" w:hAnsi="Times New Roman" w:cs="Times New Roman"/>
                <w:i/>
                <w:sz w:val="28"/>
                <w:szCs w:val="28"/>
              </w:rPr>
              <w:t xml:space="preserve">Предоставляются </w:t>
            </w:r>
            <w:r w:rsidR="006A1FBB">
              <w:rPr>
                <w:rFonts w:ascii="Times New Roman" w:hAnsi="Times New Roman" w:cs="Times New Roman"/>
                <w:i/>
                <w:sz w:val="28"/>
                <w:szCs w:val="28"/>
              </w:rPr>
              <w:t xml:space="preserve">не менее чем с одной </w:t>
            </w:r>
            <w:r>
              <w:rPr>
                <w:rFonts w:ascii="Times New Roman" w:hAnsi="Times New Roman" w:cs="Times New Roman"/>
                <w:i/>
                <w:sz w:val="28"/>
                <w:szCs w:val="28"/>
              </w:rPr>
              <w:t xml:space="preserve">осуществленной проверки </w:t>
            </w:r>
            <w:r w:rsidR="006A1FBB">
              <w:rPr>
                <w:rFonts w:ascii="Times New Roman" w:hAnsi="Times New Roman" w:cs="Times New Roman"/>
                <w:i/>
                <w:sz w:val="28"/>
                <w:szCs w:val="28"/>
              </w:rPr>
              <w:t>по каждому реализуемому проекту</w:t>
            </w:r>
          </w:p>
        </w:tc>
      </w:tr>
      <w:tr w:rsidR="00580A25" w:rsidTr="00921907">
        <w:trPr>
          <w:jc w:val="center"/>
        </w:trPr>
        <w:tc>
          <w:tcPr>
            <w:tcW w:w="4672" w:type="dxa"/>
            <w:vAlign w:val="center"/>
          </w:tcPr>
          <w:p w:rsidR="00580A25" w:rsidRDefault="00580A25" w:rsidP="00EE19F3">
            <w:pPr>
              <w:jc w:val="center"/>
              <w:rPr>
                <w:rFonts w:ascii="Times New Roman" w:hAnsi="Times New Roman" w:cs="Times New Roman"/>
                <w:sz w:val="28"/>
                <w:szCs w:val="28"/>
              </w:rPr>
            </w:pPr>
            <w:r>
              <w:rPr>
                <w:rFonts w:ascii="Times New Roman" w:hAnsi="Times New Roman" w:cs="Times New Roman"/>
                <w:sz w:val="28"/>
                <w:szCs w:val="28"/>
              </w:rPr>
              <w:t>Сведения о проведенной информационной компании</w:t>
            </w:r>
          </w:p>
        </w:tc>
        <w:tc>
          <w:tcPr>
            <w:tcW w:w="4673" w:type="dxa"/>
            <w:vAlign w:val="center"/>
          </w:tcPr>
          <w:p w:rsidR="00580A25" w:rsidRDefault="00580A25" w:rsidP="00580A25">
            <w:pPr>
              <w:jc w:val="center"/>
              <w:rPr>
                <w:rFonts w:ascii="Times New Roman" w:hAnsi="Times New Roman" w:cs="Times New Roman"/>
                <w:i/>
                <w:sz w:val="28"/>
                <w:szCs w:val="28"/>
              </w:rPr>
            </w:pPr>
            <w:r>
              <w:rPr>
                <w:rFonts w:ascii="Times New Roman" w:hAnsi="Times New Roman" w:cs="Times New Roman"/>
                <w:i/>
                <w:sz w:val="28"/>
                <w:szCs w:val="28"/>
              </w:rPr>
              <w:t>Указать сведения где, как и когда была опубликована информация в СМИ о реализации (исполнении) проектов инициативного бюджетирования в муниципальном образовании</w:t>
            </w:r>
          </w:p>
        </w:tc>
      </w:tr>
    </w:tbl>
    <w:p w:rsidR="00EE19F3" w:rsidRDefault="00EE19F3"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EE19F3">
      <w:pPr>
        <w:spacing w:after="0" w:line="240" w:lineRule="auto"/>
        <w:ind w:firstLine="708"/>
        <w:jc w:val="both"/>
        <w:rPr>
          <w:rFonts w:ascii="Times New Roman" w:hAnsi="Times New Roman" w:cs="Times New Roman"/>
          <w:i/>
          <w:sz w:val="20"/>
          <w:szCs w:val="20"/>
        </w:rPr>
      </w:pPr>
    </w:p>
    <w:p w:rsidR="00580A25" w:rsidRDefault="00580A25" w:rsidP="00580A25">
      <w:pPr>
        <w:spacing w:after="0" w:line="240" w:lineRule="auto"/>
        <w:ind w:firstLine="708"/>
        <w:jc w:val="right"/>
        <w:rPr>
          <w:rFonts w:ascii="Times New Roman" w:hAnsi="Times New Roman" w:cs="Times New Roman"/>
          <w:b/>
          <w:sz w:val="28"/>
          <w:szCs w:val="28"/>
          <w:u w:val="single"/>
        </w:rPr>
      </w:pPr>
      <w:r>
        <w:rPr>
          <w:rFonts w:ascii="Times New Roman" w:hAnsi="Times New Roman" w:cs="Times New Roman"/>
          <w:sz w:val="28"/>
          <w:szCs w:val="28"/>
        </w:rPr>
        <w:lastRenderedPageBreak/>
        <w:t>Приложение № 10</w:t>
      </w:r>
    </w:p>
    <w:p w:rsidR="00580A25" w:rsidRDefault="00580A25" w:rsidP="00EE19F3">
      <w:pPr>
        <w:spacing w:after="0" w:line="240" w:lineRule="auto"/>
        <w:ind w:firstLine="708"/>
        <w:jc w:val="both"/>
        <w:rPr>
          <w:rFonts w:ascii="Times New Roman" w:hAnsi="Times New Roman" w:cs="Times New Roman"/>
          <w:b/>
          <w:sz w:val="28"/>
          <w:szCs w:val="28"/>
          <w:u w:val="single"/>
        </w:rPr>
      </w:pPr>
    </w:p>
    <w:p w:rsidR="00580A25" w:rsidRDefault="00580A25" w:rsidP="00EE19F3">
      <w:pPr>
        <w:spacing w:after="0" w:line="240" w:lineRule="auto"/>
        <w:ind w:firstLine="708"/>
        <w:jc w:val="both"/>
        <w:rPr>
          <w:rFonts w:ascii="Times New Roman" w:hAnsi="Times New Roman" w:cs="Times New Roman"/>
          <w:i/>
          <w:sz w:val="28"/>
          <w:szCs w:val="28"/>
        </w:rPr>
      </w:pPr>
      <w:r>
        <w:rPr>
          <w:rFonts w:ascii="Times New Roman" w:hAnsi="Times New Roman" w:cs="Times New Roman"/>
          <w:b/>
          <w:sz w:val="28"/>
          <w:szCs w:val="28"/>
          <w:u w:val="single"/>
        </w:rPr>
        <w:t xml:space="preserve">Отчет </w:t>
      </w:r>
      <w:r w:rsidRPr="0040266E">
        <w:rPr>
          <w:rFonts w:ascii="Times New Roman" w:hAnsi="Times New Roman" w:cs="Times New Roman"/>
          <w:b/>
          <w:sz w:val="28"/>
          <w:szCs w:val="28"/>
          <w:u w:val="single"/>
        </w:rPr>
        <w:t>«Презентация».</w:t>
      </w:r>
      <w:r>
        <w:rPr>
          <w:rFonts w:ascii="Times New Roman" w:hAnsi="Times New Roman" w:cs="Times New Roman"/>
          <w:sz w:val="28"/>
          <w:szCs w:val="28"/>
        </w:rPr>
        <w:t xml:space="preserve"> </w:t>
      </w:r>
      <w:r w:rsidRPr="0040266E">
        <w:rPr>
          <w:rFonts w:ascii="Times New Roman" w:hAnsi="Times New Roman" w:cs="Times New Roman"/>
          <w:i/>
          <w:sz w:val="28"/>
          <w:szCs w:val="28"/>
        </w:rPr>
        <w:t>Сведения представляются в срок</w:t>
      </w:r>
      <w:r>
        <w:rPr>
          <w:rFonts w:ascii="Times New Roman" w:hAnsi="Times New Roman" w:cs="Times New Roman"/>
          <w:i/>
          <w:sz w:val="28"/>
          <w:szCs w:val="28"/>
        </w:rPr>
        <w:br/>
      </w:r>
      <w:r w:rsidRPr="0040266E">
        <w:rPr>
          <w:rFonts w:ascii="Times New Roman" w:hAnsi="Times New Roman" w:cs="Times New Roman"/>
          <w:i/>
          <w:sz w:val="28"/>
          <w:szCs w:val="28"/>
        </w:rPr>
        <w:t>не позднее</w:t>
      </w:r>
      <w:r>
        <w:rPr>
          <w:rFonts w:ascii="Times New Roman" w:hAnsi="Times New Roman" w:cs="Times New Roman"/>
          <w:i/>
          <w:sz w:val="28"/>
          <w:szCs w:val="28"/>
        </w:rPr>
        <w:t xml:space="preserve"> </w:t>
      </w:r>
      <w:r w:rsidRPr="0040266E">
        <w:rPr>
          <w:rFonts w:ascii="Times New Roman" w:hAnsi="Times New Roman" w:cs="Times New Roman"/>
          <w:i/>
          <w:sz w:val="28"/>
          <w:szCs w:val="28"/>
        </w:rPr>
        <w:t>5 (пяти) дней с даты сдачи-приемки реализованного(ых) проекта(ов), торжественного открытия</w:t>
      </w:r>
      <w:r>
        <w:rPr>
          <w:rFonts w:ascii="Times New Roman" w:hAnsi="Times New Roman" w:cs="Times New Roman"/>
          <w:i/>
          <w:sz w:val="28"/>
          <w:szCs w:val="28"/>
        </w:rPr>
        <w:t>.</w:t>
      </w:r>
    </w:p>
    <w:p w:rsidR="00580A25" w:rsidRDefault="00580A25" w:rsidP="00EE19F3">
      <w:pPr>
        <w:spacing w:after="0" w:line="240" w:lineRule="auto"/>
        <w:ind w:firstLine="708"/>
        <w:jc w:val="both"/>
        <w:rPr>
          <w:rFonts w:ascii="Times New Roman" w:hAnsi="Times New Roman" w:cs="Times New Roman"/>
          <w:i/>
          <w:sz w:val="28"/>
          <w:szCs w:val="28"/>
        </w:rPr>
      </w:pPr>
    </w:p>
    <w:tbl>
      <w:tblPr>
        <w:tblStyle w:val="a6"/>
        <w:tblW w:w="0" w:type="auto"/>
        <w:jc w:val="center"/>
        <w:tblLook w:val="04A0" w:firstRow="1" w:lastRow="0" w:firstColumn="1" w:lastColumn="0" w:noHBand="0" w:noVBand="1"/>
      </w:tblPr>
      <w:tblGrid>
        <w:gridCol w:w="4672"/>
        <w:gridCol w:w="4673"/>
      </w:tblGrid>
      <w:tr w:rsidR="00580A25" w:rsidTr="00921907">
        <w:trPr>
          <w:jc w:val="center"/>
        </w:trPr>
        <w:tc>
          <w:tcPr>
            <w:tcW w:w="4672" w:type="dxa"/>
            <w:vAlign w:val="center"/>
          </w:tcPr>
          <w:p w:rsidR="00580A25" w:rsidRPr="00A76BB5" w:rsidRDefault="00580A25" w:rsidP="00580A25">
            <w:pPr>
              <w:jc w:val="center"/>
              <w:rPr>
                <w:rFonts w:ascii="Times New Roman" w:hAnsi="Times New Roman" w:cs="Times New Roman"/>
                <w:sz w:val="28"/>
                <w:szCs w:val="28"/>
              </w:rPr>
            </w:pPr>
            <w:r>
              <w:rPr>
                <w:rFonts w:ascii="Times New Roman" w:hAnsi="Times New Roman" w:cs="Times New Roman"/>
                <w:sz w:val="28"/>
                <w:szCs w:val="28"/>
              </w:rPr>
              <w:t>Фото/видео материалы, презентационные материалы</w:t>
            </w:r>
          </w:p>
        </w:tc>
        <w:tc>
          <w:tcPr>
            <w:tcW w:w="4673" w:type="dxa"/>
            <w:vAlign w:val="center"/>
          </w:tcPr>
          <w:p w:rsidR="00580A25" w:rsidRDefault="00580A25" w:rsidP="00580A25">
            <w:pPr>
              <w:jc w:val="center"/>
              <w:rPr>
                <w:rFonts w:ascii="Times New Roman" w:hAnsi="Times New Roman" w:cs="Times New Roman"/>
                <w:i/>
                <w:sz w:val="28"/>
                <w:szCs w:val="28"/>
              </w:rPr>
            </w:pPr>
            <w:r>
              <w:rPr>
                <w:rFonts w:ascii="Times New Roman" w:hAnsi="Times New Roman" w:cs="Times New Roman"/>
                <w:i/>
                <w:sz w:val="28"/>
                <w:szCs w:val="28"/>
              </w:rPr>
              <w:t>Предоставляются сведения и материалы после окончания реализации (исполнения) проекта(ов), сдачи-приемки выполненных работ (оказанных услуг)</w:t>
            </w:r>
          </w:p>
        </w:tc>
      </w:tr>
      <w:tr w:rsidR="00580A25" w:rsidTr="00921907">
        <w:trPr>
          <w:jc w:val="center"/>
        </w:trPr>
        <w:tc>
          <w:tcPr>
            <w:tcW w:w="4672" w:type="dxa"/>
            <w:vAlign w:val="center"/>
          </w:tcPr>
          <w:p w:rsidR="00580A25" w:rsidRDefault="00580A25" w:rsidP="00580A25">
            <w:pPr>
              <w:jc w:val="center"/>
              <w:rPr>
                <w:rFonts w:ascii="Times New Roman" w:hAnsi="Times New Roman" w:cs="Times New Roman"/>
                <w:sz w:val="28"/>
                <w:szCs w:val="28"/>
              </w:rPr>
            </w:pPr>
            <w:r>
              <w:rPr>
                <w:rFonts w:ascii="Times New Roman" w:hAnsi="Times New Roman" w:cs="Times New Roman"/>
                <w:sz w:val="28"/>
                <w:szCs w:val="28"/>
              </w:rPr>
              <w:t>Сведения о проведенной информационной компании</w:t>
            </w:r>
          </w:p>
        </w:tc>
        <w:tc>
          <w:tcPr>
            <w:tcW w:w="4673" w:type="dxa"/>
            <w:vAlign w:val="center"/>
          </w:tcPr>
          <w:p w:rsidR="00580A25" w:rsidRDefault="00580A25" w:rsidP="00580A25">
            <w:pPr>
              <w:jc w:val="center"/>
              <w:rPr>
                <w:rFonts w:ascii="Times New Roman" w:hAnsi="Times New Roman" w:cs="Times New Roman"/>
                <w:i/>
                <w:sz w:val="28"/>
                <w:szCs w:val="28"/>
              </w:rPr>
            </w:pPr>
            <w:r>
              <w:rPr>
                <w:rFonts w:ascii="Times New Roman" w:hAnsi="Times New Roman" w:cs="Times New Roman"/>
                <w:i/>
                <w:sz w:val="28"/>
                <w:szCs w:val="28"/>
              </w:rPr>
              <w:t xml:space="preserve">Указать сведения где, как и когда была опубликована информация в СМИ </w:t>
            </w:r>
          </w:p>
        </w:tc>
      </w:tr>
    </w:tbl>
    <w:p w:rsidR="00580A25" w:rsidRPr="00A318F1" w:rsidRDefault="00580A25" w:rsidP="00EE19F3">
      <w:pPr>
        <w:spacing w:after="0" w:line="240" w:lineRule="auto"/>
        <w:ind w:firstLine="708"/>
        <w:jc w:val="both"/>
        <w:rPr>
          <w:rFonts w:ascii="Times New Roman" w:hAnsi="Times New Roman" w:cs="Times New Roman"/>
          <w:i/>
          <w:sz w:val="20"/>
          <w:szCs w:val="20"/>
        </w:rPr>
      </w:pPr>
    </w:p>
    <w:sectPr w:rsidR="00580A25" w:rsidRPr="00A318F1" w:rsidSect="00143264">
      <w:headerReference w:type="default" r:id="rId10"/>
      <w:footerReference w:type="default" r:id="rId11"/>
      <w:head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13" w:rsidRDefault="00000313" w:rsidP="00282B40">
      <w:pPr>
        <w:spacing w:after="0" w:line="240" w:lineRule="auto"/>
      </w:pPr>
      <w:r>
        <w:separator/>
      </w:r>
    </w:p>
  </w:endnote>
  <w:endnote w:type="continuationSeparator" w:id="0">
    <w:p w:rsidR="00000313" w:rsidRDefault="00000313" w:rsidP="0028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07" w:rsidRDefault="00921907">
    <w:pPr>
      <w:pStyle w:val="af3"/>
      <w:jc w:val="right"/>
    </w:pPr>
  </w:p>
  <w:p w:rsidR="00921907" w:rsidRDefault="0092190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13" w:rsidRDefault="00000313" w:rsidP="00282B40">
      <w:pPr>
        <w:spacing w:after="0" w:line="240" w:lineRule="auto"/>
      </w:pPr>
      <w:r>
        <w:separator/>
      </w:r>
    </w:p>
  </w:footnote>
  <w:footnote w:type="continuationSeparator" w:id="0">
    <w:p w:rsidR="00000313" w:rsidRDefault="00000313" w:rsidP="00282B40">
      <w:pPr>
        <w:spacing w:after="0" w:line="240" w:lineRule="auto"/>
      </w:pPr>
      <w:r>
        <w:continuationSeparator/>
      </w:r>
    </w:p>
  </w:footnote>
  <w:footnote w:id="1">
    <w:p w:rsidR="00921907" w:rsidRDefault="00921907">
      <w:pPr>
        <w:pStyle w:val="a3"/>
      </w:pPr>
      <w:r>
        <w:rPr>
          <w:rStyle w:val="a5"/>
        </w:rPr>
        <w:footnoteRef/>
      </w:r>
      <w:r>
        <w:t xml:space="preserve"> </w:t>
      </w:r>
      <w:r w:rsidRPr="001937D4">
        <w:rPr>
          <w:rFonts w:ascii="Times New Roman" w:hAnsi="Times New Roman" w:cs="Times New Roman"/>
          <w:b/>
          <w:u w:val="single"/>
        </w:rPr>
        <w:t>! Настоятельно рекомендуется не ограничивать типологию проектов (инициатив)!</w:t>
      </w:r>
    </w:p>
  </w:footnote>
  <w:footnote w:id="2">
    <w:p w:rsidR="00921907" w:rsidRDefault="00921907">
      <w:pPr>
        <w:pStyle w:val="a3"/>
      </w:pPr>
      <w:r>
        <w:rPr>
          <w:rStyle w:val="a5"/>
        </w:rPr>
        <w:footnoteRef/>
      </w:r>
      <w:r>
        <w:rPr>
          <w:rFonts w:ascii="Times New Roman" w:hAnsi="Times New Roman" w:cs="Times New Roman"/>
        </w:rPr>
        <w:t xml:space="preserve"> </w:t>
      </w:r>
      <w:r w:rsidRPr="00222D76">
        <w:rPr>
          <w:rFonts w:ascii="Times New Roman" w:hAnsi="Times New Roman" w:cs="Times New Roman"/>
        </w:rPr>
        <w:t xml:space="preserve">Мониторинг практик инициативного бюджетирования ХМАО-Югры за 2018 год </w:t>
      </w:r>
      <w:hyperlink r:id="rId1" w:history="1">
        <w:r w:rsidRPr="00222D76">
          <w:rPr>
            <w:rStyle w:val="af"/>
            <w:rFonts w:ascii="Times New Roman" w:hAnsi="Times New Roman" w:cs="Times New Roman"/>
          </w:rPr>
          <w:t>http://xmao.qusilisk.beget.tech/upload/dokumenty/monitoring2018.docx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80625"/>
      <w:docPartObj>
        <w:docPartGallery w:val="Page Numbers (Top of Page)"/>
        <w:docPartUnique/>
      </w:docPartObj>
    </w:sdtPr>
    <w:sdtEndPr/>
    <w:sdtContent>
      <w:p w:rsidR="00143264" w:rsidRDefault="00143264">
        <w:pPr>
          <w:pStyle w:val="af1"/>
          <w:jc w:val="center"/>
        </w:pPr>
        <w:r>
          <w:fldChar w:fldCharType="begin"/>
        </w:r>
        <w:r>
          <w:instrText>PAGE   \* MERGEFORMAT</w:instrText>
        </w:r>
        <w:r>
          <w:fldChar w:fldCharType="separate"/>
        </w:r>
        <w:r w:rsidR="00881961">
          <w:rPr>
            <w:noProof/>
          </w:rPr>
          <w:t>4</w:t>
        </w:r>
        <w:r>
          <w:fldChar w:fldCharType="end"/>
        </w:r>
      </w:p>
    </w:sdtContent>
  </w:sdt>
  <w:p w:rsidR="00143264" w:rsidRDefault="0014326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64" w:rsidRDefault="00143264">
    <w:pPr>
      <w:pStyle w:val="af1"/>
      <w:jc w:val="center"/>
    </w:pPr>
  </w:p>
  <w:p w:rsidR="00143264" w:rsidRDefault="0014326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AE0"/>
    <w:multiLevelType w:val="hybridMultilevel"/>
    <w:tmpl w:val="860AA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F908F2"/>
    <w:multiLevelType w:val="multilevel"/>
    <w:tmpl w:val="CFE8A298"/>
    <w:styleLink w:val="WWNum28"/>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6E06117"/>
    <w:multiLevelType w:val="hybridMultilevel"/>
    <w:tmpl w:val="CFBAB570"/>
    <w:lvl w:ilvl="0" w:tplc="6660E1CC">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3">
    <w:nsid w:val="0C844CE1"/>
    <w:multiLevelType w:val="hybridMultilevel"/>
    <w:tmpl w:val="E014E266"/>
    <w:lvl w:ilvl="0" w:tplc="B1B27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85CB2"/>
    <w:multiLevelType w:val="hybridMultilevel"/>
    <w:tmpl w:val="F2FA0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77334"/>
    <w:multiLevelType w:val="hybridMultilevel"/>
    <w:tmpl w:val="C764EB62"/>
    <w:lvl w:ilvl="0" w:tplc="A3AC98B8">
      <w:start w:val="1"/>
      <w:numFmt w:val="bullet"/>
      <w:lvlText w:val=""/>
      <w:lvlJc w:val="left"/>
      <w:pPr>
        <w:tabs>
          <w:tab w:val="num" w:pos="720"/>
        </w:tabs>
        <w:ind w:left="720" w:hanging="360"/>
      </w:pPr>
      <w:rPr>
        <w:rFonts w:ascii="Wingdings" w:hAnsi="Wingdings" w:hint="default"/>
      </w:rPr>
    </w:lvl>
    <w:lvl w:ilvl="1" w:tplc="61F08AA0" w:tentative="1">
      <w:start w:val="1"/>
      <w:numFmt w:val="bullet"/>
      <w:lvlText w:val=""/>
      <w:lvlJc w:val="left"/>
      <w:pPr>
        <w:tabs>
          <w:tab w:val="num" w:pos="1440"/>
        </w:tabs>
        <w:ind w:left="1440" w:hanging="360"/>
      </w:pPr>
      <w:rPr>
        <w:rFonts w:ascii="Wingdings" w:hAnsi="Wingdings" w:hint="default"/>
      </w:rPr>
    </w:lvl>
    <w:lvl w:ilvl="2" w:tplc="B44EAB3C" w:tentative="1">
      <w:start w:val="1"/>
      <w:numFmt w:val="bullet"/>
      <w:lvlText w:val=""/>
      <w:lvlJc w:val="left"/>
      <w:pPr>
        <w:tabs>
          <w:tab w:val="num" w:pos="2160"/>
        </w:tabs>
        <w:ind w:left="2160" w:hanging="360"/>
      </w:pPr>
      <w:rPr>
        <w:rFonts w:ascii="Wingdings" w:hAnsi="Wingdings" w:hint="default"/>
      </w:rPr>
    </w:lvl>
    <w:lvl w:ilvl="3" w:tplc="D2A21FBE" w:tentative="1">
      <w:start w:val="1"/>
      <w:numFmt w:val="bullet"/>
      <w:lvlText w:val=""/>
      <w:lvlJc w:val="left"/>
      <w:pPr>
        <w:tabs>
          <w:tab w:val="num" w:pos="2880"/>
        </w:tabs>
        <w:ind w:left="2880" w:hanging="360"/>
      </w:pPr>
      <w:rPr>
        <w:rFonts w:ascii="Wingdings" w:hAnsi="Wingdings" w:hint="default"/>
      </w:rPr>
    </w:lvl>
    <w:lvl w:ilvl="4" w:tplc="29226848" w:tentative="1">
      <w:start w:val="1"/>
      <w:numFmt w:val="bullet"/>
      <w:lvlText w:val=""/>
      <w:lvlJc w:val="left"/>
      <w:pPr>
        <w:tabs>
          <w:tab w:val="num" w:pos="3600"/>
        </w:tabs>
        <w:ind w:left="3600" w:hanging="360"/>
      </w:pPr>
      <w:rPr>
        <w:rFonts w:ascii="Wingdings" w:hAnsi="Wingdings" w:hint="default"/>
      </w:rPr>
    </w:lvl>
    <w:lvl w:ilvl="5" w:tplc="F3B4E61E" w:tentative="1">
      <w:start w:val="1"/>
      <w:numFmt w:val="bullet"/>
      <w:lvlText w:val=""/>
      <w:lvlJc w:val="left"/>
      <w:pPr>
        <w:tabs>
          <w:tab w:val="num" w:pos="4320"/>
        </w:tabs>
        <w:ind w:left="4320" w:hanging="360"/>
      </w:pPr>
      <w:rPr>
        <w:rFonts w:ascii="Wingdings" w:hAnsi="Wingdings" w:hint="default"/>
      </w:rPr>
    </w:lvl>
    <w:lvl w:ilvl="6" w:tplc="B3868FFA" w:tentative="1">
      <w:start w:val="1"/>
      <w:numFmt w:val="bullet"/>
      <w:lvlText w:val=""/>
      <w:lvlJc w:val="left"/>
      <w:pPr>
        <w:tabs>
          <w:tab w:val="num" w:pos="5040"/>
        </w:tabs>
        <w:ind w:left="5040" w:hanging="360"/>
      </w:pPr>
      <w:rPr>
        <w:rFonts w:ascii="Wingdings" w:hAnsi="Wingdings" w:hint="default"/>
      </w:rPr>
    </w:lvl>
    <w:lvl w:ilvl="7" w:tplc="E91092E6" w:tentative="1">
      <w:start w:val="1"/>
      <w:numFmt w:val="bullet"/>
      <w:lvlText w:val=""/>
      <w:lvlJc w:val="left"/>
      <w:pPr>
        <w:tabs>
          <w:tab w:val="num" w:pos="5760"/>
        </w:tabs>
        <w:ind w:left="5760" w:hanging="360"/>
      </w:pPr>
      <w:rPr>
        <w:rFonts w:ascii="Wingdings" w:hAnsi="Wingdings" w:hint="default"/>
      </w:rPr>
    </w:lvl>
    <w:lvl w:ilvl="8" w:tplc="212CD62E" w:tentative="1">
      <w:start w:val="1"/>
      <w:numFmt w:val="bullet"/>
      <w:lvlText w:val=""/>
      <w:lvlJc w:val="left"/>
      <w:pPr>
        <w:tabs>
          <w:tab w:val="num" w:pos="6480"/>
        </w:tabs>
        <w:ind w:left="6480" w:hanging="360"/>
      </w:pPr>
      <w:rPr>
        <w:rFonts w:ascii="Wingdings" w:hAnsi="Wingdings" w:hint="default"/>
      </w:rPr>
    </w:lvl>
  </w:abstractNum>
  <w:abstractNum w:abstractNumId="6">
    <w:nsid w:val="14BC2DFA"/>
    <w:multiLevelType w:val="multilevel"/>
    <w:tmpl w:val="F368A27E"/>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16B428F8"/>
    <w:multiLevelType w:val="multilevel"/>
    <w:tmpl w:val="896A284A"/>
    <w:styleLink w:val="WWNum1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19336F1B"/>
    <w:multiLevelType w:val="hybridMultilevel"/>
    <w:tmpl w:val="860AA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4C6373"/>
    <w:multiLevelType w:val="hybridMultilevel"/>
    <w:tmpl w:val="2B28F212"/>
    <w:lvl w:ilvl="0" w:tplc="85EE5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CC4589"/>
    <w:multiLevelType w:val="hybridMultilevel"/>
    <w:tmpl w:val="5EDC7E3E"/>
    <w:lvl w:ilvl="0" w:tplc="999C5E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49C73D7"/>
    <w:multiLevelType w:val="hybridMultilevel"/>
    <w:tmpl w:val="98F0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536527"/>
    <w:multiLevelType w:val="hybridMultilevel"/>
    <w:tmpl w:val="C1C09AFE"/>
    <w:lvl w:ilvl="0" w:tplc="AC20DE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57327E0"/>
    <w:multiLevelType w:val="hybridMultilevel"/>
    <w:tmpl w:val="0BB2FF56"/>
    <w:lvl w:ilvl="0" w:tplc="C6204A06">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09539A"/>
    <w:multiLevelType w:val="hybridMultilevel"/>
    <w:tmpl w:val="98F0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1B1D43"/>
    <w:multiLevelType w:val="multilevel"/>
    <w:tmpl w:val="8F88D266"/>
    <w:styleLink w:val="WWNum34"/>
    <w:lvl w:ilvl="0">
      <w:start w:val="1"/>
      <w:numFmt w:val="decimal"/>
      <w:lvlText w:val="%1)"/>
      <w:lvlJc w:val="left"/>
      <w:pPr>
        <w:ind w:left="1146" w:hanging="360"/>
      </w:pPr>
      <w:rPr>
        <w:sz w:val="28"/>
        <w:szCs w:val="28"/>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6">
    <w:nsid w:val="53361567"/>
    <w:multiLevelType w:val="hybridMultilevel"/>
    <w:tmpl w:val="A850B6D0"/>
    <w:lvl w:ilvl="0" w:tplc="DEB6A08C">
      <w:start w:val="1"/>
      <w:numFmt w:val="bullet"/>
      <w:lvlText w:val="-"/>
      <w:lvlJc w:val="left"/>
      <w:pPr>
        <w:tabs>
          <w:tab w:val="num" w:pos="720"/>
        </w:tabs>
        <w:ind w:left="720" w:hanging="360"/>
      </w:pPr>
      <w:rPr>
        <w:rFonts w:ascii="Times New Roman" w:hAnsi="Times New Roman" w:hint="default"/>
      </w:rPr>
    </w:lvl>
    <w:lvl w:ilvl="1" w:tplc="BF3266FA" w:tentative="1">
      <w:start w:val="1"/>
      <w:numFmt w:val="bullet"/>
      <w:lvlText w:val="-"/>
      <w:lvlJc w:val="left"/>
      <w:pPr>
        <w:tabs>
          <w:tab w:val="num" w:pos="1440"/>
        </w:tabs>
        <w:ind w:left="1440" w:hanging="360"/>
      </w:pPr>
      <w:rPr>
        <w:rFonts w:ascii="Times New Roman" w:hAnsi="Times New Roman" w:hint="default"/>
      </w:rPr>
    </w:lvl>
    <w:lvl w:ilvl="2" w:tplc="F66E753E" w:tentative="1">
      <w:start w:val="1"/>
      <w:numFmt w:val="bullet"/>
      <w:lvlText w:val="-"/>
      <w:lvlJc w:val="left"/>
      <w:pPr>
        <w:tabs>
          <w:tab w:val="num" w:pos="2160"/>
        </w:tabs>
        <w:ind w:left="2160" w:hanging="360"/>
      </w:pPr>
      <w:rPr>
        <w:rFonts w:ascii="Times New Roman" w:hAnsi="Times New Roman" w:hint="default"/>
      </w:rPr>
    </w:lvl>
    <w:lvl w:ilvl="3" w:tplc="4900F5F8" w:tentative="1">
      <w:start w:val="1"/>
      <w:numFmt w:val="bullet"/>
      <w:lvlText w:val="-"/>
      <w:lvlJc w:val="left"/>
      <w:pPr>
        <w:tabs>
          <w:tab w:val="num" w:pos="2880"/>
        </w:tabs>
        <w:ind w:left="2880" w:hanging="360"/>
      </w:pPr>
      <w:rPr>
        <w:rFonts w:ascii="Times New Roman" w:hAnsi="Times New Roman" w:hint="default"/>
      </w:rPr>
    </w:lvl>
    <w:lvl w:ilvl="4" w:tplc="DB944806" w:tentative="1">
      <w:start w:val="1"/>
      <w:numFmt w:val="bullet"/>
      <w:lvlText w:val="-"/>
      <w:lvlJc w:val="left"/>
      <w:pPr>
        <w:tabs>
          <w:tab w:val="num" w:pos="3600"/>
        </w:tabs>
        <w:ind w:left="3600" w:hanging="360"/>
      </w:pPr>
      <w:rPr>
        <w:rFonts w:ascii="Times New Roman" w:hAnsi="Times New Roman" w:hint="default"/>
      </w:rPr>
    </w:lvl>
    <w:lvl w:ilvl="5" w:tplc="7C58D230" w:tentative="1">
      <w:start w:val="1"/>
      <w:numFmt w:val="bullet"/>
      <w:lvlText w:val="-"/>
      <w:lvlJc w:val="left"/>
      <w:pPr>
        <w:tabs>
          <w:tab w:val="num" w:pos="4320"/>
        </w:tabs>
        <w:ind w:left="4320" w:hanging="360"/>
      </w:pPr>
      <w:rPr>
        <w:rFonts w:ascii="Times New Roman" w:hAnsi="Times New Roman" w:hint="default"/>
      </w:rPr>
    </w:lvl>
    <w:lvl w:ilvl="6" w:tplc="2168F324" w:tentative="1">
      <w:start w:val="1"/>
      <w:numFmt w:val="bullet"/>
      <w:lvlText w:val="-"/>
      <w:lvlJc w:val="left"/>
      <w:pPr>
        <w:tabs>
          <w:tab w:val="num" w:pos="5040"/>
        </w:tabs>
        <w:ind w:left="5040" w:hanging="360"/>
      </w:pPr>
      <w:rPr>
        <w:rFonts w:ascii="Times New Roman" w:hAnsi="Times New Roman" w:hint="default"/>
      </w:rPr>
    </w:lvl>
    <w:lvl w:ilvl="7" w:tplc="5FA0007E" w:tentative="1">
      <w:start w:val="1"/>
      <w:numFmt w:val="bullet"/>
      <w:lvlText w:val="-"/>
      <w:lvlJc w:val="left"/>
      <w:pPr>
        <w:tabs>
          <w:tab w:val="num" w:pos="5760"/>
        </w:tabs>
        <w:ind w:left="5760" w:hanging="360"/>
      </w:pPr>
      <w:rPr>
        <w:rFonts w:ascii="Times New Roman" w:hAnsi="Times New Roman" w:hint="default"/>
      </w:rPr>
    </w:lvl>
    <w:lvl w:ilvl="8" w:tplc="56A4497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55B2731"/>
    <w:multiLevelType w:val="multilevel"/>
    <w:tmpl w:val="1D968B42"/>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18">
    <w:nsid w:val="6C9A0DCB"/>
    <w:multiLevelType w:val="hybridMultilevel"/>
    <w:tmpl w:val="B72CB6D4"/>
    <w:lvl w:ilvl="0" w:tplc="8E0E4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1F75D09"/>
    <w:multiLevelType w:val="multilevel"/>
    <w:tmpl w:val="D572027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770A1717"/>
    <w:multiLevelType w:val="multilevel"/>
    <w:tmpl w:val="E076D0A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9661A22"/>
    <w:multiLevelType w:val="hybridMultilevel"/>
    <w:tmpl w:val="AB3EDDCA"/>
    <w:lvl w:ilvl="0" w:tplc="92C4CD7C">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22">
    <w:nsid w:val="7E973A1B"/>
    <w:multiLevelType w:val="hybridMultilevel"/>
    <w:tmpl w:val="4C90AAAC"/>
    <w:lvl w:ilvl="0" w:tplc="85EE5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13"/>
  </w:num>
  <w:num w:numId="5">
    <w:abstractNumId w:val="10"/>
  </w:num>
  <w:num w:numId="6">
    <w:abstractNumId w:val="17"/>
  </w:num>
  <w:num w:numId="7">
    <w:abstractNumId w:val="2"/>
  </w:num>
  <w:num w:numId="8">
    <w:abstractNumId w:val="21"/>
  </w:num>
  <w:num w:numId="9">
    <w:abstractNumId w:val="12"/>
  </w:num>
  <w:num w:numId="10">
    <w:abstractNumId w:val="9"/>
  </w:num>
  <w:num w:numId="11">
    <w:abstractNumId w:val="22"/>
  </w:num>
  <w:num w:numId="12">
    <w:abstractNumId w:val="19"/>
  </w:num>
  <w:num w:numId="13">
    <w:abstractNumId w:val="20"/>
  </w:num>
  <w:num w:numId="14">
    <w:abstractNumId w:val="7"/>
  </w:num>
  <w:num w:numId="15">
    <w:abstractNumId w:val="7"/>
    <w:lvlOverride w:ilvl="0">
      <w:startOverride w:val="1"/>
      <w:lvl w:ilvl="0">
        <w:start w:val="1"/>
        <w:numFmt w:val="decimal"/>
        <w:lvlText w:val="%1)"/>
        <w:lvlJc w:val="left"/>
        <w:pPr>
          <w:ind w:left="644" w:hanging="360"/>
        </w:pPr>
        <w:rPr>
          <w:sz w:val="28"/>
          <w:szCs w:val="28"/>
        </w:rPr>
      </w:lvl>
    </w:lvlOverride>
  </w:num>
  <w:num w:numId="16">
    <w:abstractNumId w:val="6"/>
  </w:num>
  <w:num w:numId="17">
    <w:abstractNumId w:val="15"/>
  </w:num>
  <w:num w:numId="18">
    <w:abstractNumId w:val="6"/>
    <w:lvlOverride w:ilvl="0">
      <w:startOverride w:val="1"/>
    </w:lvlOverride>
  </w:num>
  <w:num w:numId="19">
    <w:abstractNumId w:val="15"/>
    <w:lvlOverride w:ilvl="0">
      <w:startOverride w:val="1"/>
    </w:lvlOverride>
  </w:num>
  <w:num w:numId="20">
    <w:abstractNumId w:val="1"/>
  </w:num>
  <w:num w:numId="21">
    <w:abstractNumId w:val="18"/>
  </w:num>
  <w:num w:numId="22">
    <w:abstractNumId w:val="11"/>
  </w:num>
  <w:num w:numId="23">
    <w:abstractNumId w:val="14"/>
  </w:num>
  <w:num w:numId="24">
    <w:abstractNumId w:val="4"/>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2"/>
    <w:rsid w:val="00000313"/>
    <w:rsid w:val="000156E8"/>
    <w:rsid w:val="000268C6"/>
    <w:rsid w:val="00071E21"/>
    <w:rsid w:val="000935D8"/>
    <w:rsid w:val="000A7173"/>
    <w:rsid w:val="000C3DAD"/>
    <w:rsid w:val="000C51BB"/>
    <w:rsid w:val="000D5C2A"/>
    <w:rsid w:val="000F5FCD"/>
    <w:rsid w:val="000F6A5A"/>
    <w:rsid w:val="00113292"/>
    <w:rsid w:val="001163C0"/>
    <w:rsid w:val="00122E2D"/>
    <w:rsid w:val="00143264"/>
    <w:rsid w:val="00150E3A"/>
    <w:rsid w:val="001937D4"/>
    <w:rsid w:val="00196446"/>
    <w:rsid w:val="001A56F4"/>
    <w:rsid w:val="001C44A0"/>
    <w:rsid w:val="001C5CC4"/>
    <w:rsid w:val="001E244F"/>
    <w:rsid w:val="00222D76"/>
    <w:rsid w:val="00223550"/>
    <w:rsid w:val="00233318"/>
    <w:rsid w:val="00263EE4"/>
    <w:rsid w:val="00282B40"/>
    <w:rsid w:val="00304024"/>
    <w:rsid w:val="00325C1A"/>
    <w:rsid w:val="00331537"/>
    <w:rsid w:val="003515A8"/>
    <w:rsid w:val="00355A48"/>
    <w:rsid w:val="003777A8"/>
    <w:rsid w:val="003A26E5"/>
    <w:rsid w:val="003C25B0"/>
    <w:rsid w:val="0040266E"/>
    <w:rsid w:val="00407210"/>
    <w:rsid w:val="0041648D"/>
    <w:rsid w:val="00424D48"/>
    <w:rsid w:val="00432371"/>
    <w:rsid w:val="00444F17"/>
    <w:rsid w:val="004864FD"/>
    <w:rsid w:val="004C25C8"/>
    <w:rsid w:val="004C6C20"/>
    <w:rsid w:val="004F2B00"/>
    <w:rsid w:val="00502890"/>
    <w:rsid w:val="00507853"/>
    <w:rsid w:val="005114E0"/>
    <w:rsid w:val="00541506"/>
    <w:rsid w:val="00554731"/>
    <w:rsid w:val="00580A25"/>
    <w:rsid w:val="005B1BB3"/>
    <w:rsid w:val="005D3639"/>
    <w:rsid w:val="005D4FC0"/>
    <w:rsid w:val="00605B37"/>
    <w:rsid w:val="00684A46"/>
    <w:rsid w:val="006A1FBB"/>
    <w:rsid w:val="006C6A02"/>
    <w:rsid w:val="006E60AD"/>
    <w:rsid w:val="00700ED5"/>
    <w:rsid w:val="00720C28"/>
    <w:rsid w:val="00737828"/>
    <w:rsid w:val="007440C8"/>
    <w:rsid w:val="00756C12"/>
    <w:rsid w:val="00782BB5"/>
    <w:rsid w:val="00786E51"/>
    <w:rsid w:val="007C0623"/>
    <w:rsid w:val="007E686D"/>
    <w:rsid w:val="00805309"/>
    <w:rsid w:val="008141C6"/>
    <w:rsid w:val="00880E28"/>
    <w:rsid w:val="00881961"/>
    <w:rsid w:val="00885DFF"/>
    <w:rsid w:val="008A5270"/>
    <w:rsid w:val="008C7F5F"/>
    <w:rsid w:val="0091205E"/>
    <w:rsid w:val="00921907"/>
    <w:rsid w:val="00960381"/>
    <w:rsid w:val="009906CB"/>
    <w:rsid w:val="009A0654"/>
    <w:rsid w:val="009A743D"/>
    <w:rsid w:val="009D2D7D"/>
    <w:rsid w:val="00A04362"/>
    <w:rsid w:val="00A30FE3"/>
    <w:rsid w:val="00A318F1"/>
    <w:rsid w:val="00A322C1"/>
    <w:rsid w:val="00A35AA7"/>
    <w:rsid w:val="00A52596"/>
    <w:rsid w:val="00A66FA3"/>
    <w:rsid w:val="00A767CC"/>
    <w:rsid w:val="00A76BB5"/>
    <w:rsid w:val="00A9036A"/>
    <w:rsid w:val="00AB7700"/>
    <w:rsid w:val="00AC25CD"/>
    <w:rsid w:val="00AF4372"/>
    <w:rsid w:val="00B02E44"/>
    <w:rsid w:val="00B31C09"/>
    <w:rsid w:val="00B34D44"/>
    <w:rsid w:val="00BA0CDA"/>
    <w:rsid w:val="00BA3A3D"/>
    <w:rsid w:val="00BC6BCC"/>
    <w:rsid w:val="00C10B1A"/>
    <w:rsid w:val="00C71777"/>
    <w:rsid w:val="00D501CD"/>
    <w:rsid w:val="00D67871"/>
    <w:rsid w:val="00DA15FB"/>
    <w:rsid w:val="00DC5973"/>
    <w:rsid w:val="00DD531F"/>
    <w:rsid w:val="00DD77D3"/>
    <w:rsid w:val="00DE2F1B"/>
    <w:rsid w:val="00DF4B7C"/>
    <w:rsid w:val="00E0638F"/>
    <w:rsid w:val="00E308E5"/>
    <w:rsid w:val="00E36FBC"/>
    <w:rsid w:val="00E46984"/>
    <w:rsid w:val="00E64368"/>
    <w:rsid w:val="00E85885"/>
    <w:rsid w:val="00E96133"/>
    <w:rsid w:val="00EB47E4"/>
    <w:rsid w:val="00EB7C7B"/>
    <w:rsid w:val="00EE0739"/>
    <w:rsid w:val="00EE19F3"/>
    <w:rsid w:val="00EF7D3C"/>
    <w:rsid w:val="00F03C4E"/>
    <w:rsid w:val="00F070F7"/>
    <w:rsid w:val="00F50259"/>
    <w:rsid w:val="00F56C9F"/>
    <w:rsid w:val="00F623A4"/>
    <w:rsid w:val="00F86099"/>
    <w:rsid w:val="00F969A7"/>
    <w:rsid w:val="00F978B9"/>
    <w:rsid w:val="00FA0495"/>
    <w:rsid w:val="00FC050A"/>
    <w:rsid w:val="00FE342E"/>
    <w:rsid w:val="00FE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2B40"/>
    <w:pPr>
      <w:spacing w:after="0" w:line="240" w:lineRule="auto"/>
    </w:pPr>
    <w:rPr>
      <w:sz w:val="20"/>
      <w:szCs w:val="20"/>
    </w:rPr>
  </w:style>
  <w:style w:type="character" w:customStyle="1" w:styleId="a4">
    <w:name w:val="Текст сноски Знак"/>
    <w:basedOn w:val="a0"/>
    <w:link w:val="a3"/>
    <w:uiPriority w:val="99"/>
    <w:semiHidden/>
    <w:rsid w:val="00282B40"/>
    <w:rPr>
      <w:sz w:val="20"/>
      <w:szCs w:val="20"/>
    </w:rPr>
  </w:style>
  <w:style w:type="character" w:styleId="a5">
    <w:name w:val="footnote reference"/>
    <w:basedOn w:val="a0"/>
    <w:uiPriority w:val="99"/>
    <w:semiHidden/>
    <w:unhideWhenUsed/>
    <w:rsid w:val="00282B40"/>
    <w:rPr>
      <w:vertAlign w:val="superscript"/>
    </w:rPr>
  </w:style>
  <w:style w:type="table" w:styleId="a6">
    <w:name w:val="Table Grid"/>
    <w:basedOn w:val="a1"/>
    <w:uiPriority w:val="39"/>
    <w:rsid w:val="00A66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A66FA3"/>
    <w:pPr>
      <w:ind w:left="720"/>
      <w:contextualSpacing/>
    </w:pPr>
  </w:style>
  <w:style w:type="paragraph" w:customStyle="1" w:styleId="1">
    <w:name w:val="Абзац списка1"/>
    <w:basedOn w:val="a"/>
    <w:rsid w:val="00325C1A"/>
    <w:pPr>
      <w:spacing w:after="200" w:line="276" w:lineRule="auto"/>
      <w:ind w:left="720"/>
      <w:contextualSpacing/>
    </w:pPr>
    <w:rPr>
      <w:rFonts w:ascii="Calibri" w:eastAsia="Times New Roman" w:hAnsi="Calibri" w:cs="Times New Roman"/>
    </w:rPr>
  </w:style>
  <w:style w:type="paragraph" w:customStyle="1" w:styleId="Standard">
    <w:name w:val="Standard"/>
    <w:rsid w:val="00AB7700"/>
    <w:pPr>
      <w:suppressAutoHyphens/>
      <w:autoSpaceDN w:val="0"/>
      <w:spacing w:after="0" w:line="240" w:lineRule="auto"/>
      <w:textAlignment w:val="baseline"/>
    </w:pPr>
    <w:rPr>
      <w:rFonts w:ascii="Cambria" w:eastAsia="SimSun" w:hAnsi="Cambria" w:cs="F"/>
      <w:kern w:val="3"/>
      <w:sz w:val="24"/>
      <w:szCs w:val="24"/>
      <w:lang w:eastAsia="ru-RU"/>
    </w:rPr>
  </w:style>
  <w:style w:type="numbering" w:customStyle="1" w:styleId="WWNum6">
    <w:name w:val="WWNum6"/>
    <w:basedOn w:val="a2"/>
    <w:rsid w:val="00AB7700"/>
    <w:pPr>
      <w:numPr>
        <w:numId w:val="12"/>
      </w:numPr>
    </w:pPr>
  </w:style>
  <w:style w:type="numbering" w:customStyle="1" w:styleId="WWNum5">
    <w:name w:val="WWNum5"/>
    <w:basedOn w:val="a2"/>
    <w:rsid w:val="00AB7700"/>
    <w:pPr>
      <w:numPr>
        <w:numId w:val="13"/>
      </w:numPr>
    </w:pPr>
  </w:style>
  <w:style w:type="numbering" w:customStyle="1" w:styleId="WWNum13">
    <w:name w:val="WWNum13"/>
    <w:basedOn w:val="a2"/>
    <w:rsid w:val="00BC6BCC"/>
    <w:pPr>
      <w:numPr>
        <w:numId w:val="14"/>
      </w:numPr>
    </w:pPr>
  </w:style>
  <w:style w:type="numbering" w:customStyle="1" w:styleId="WWNum31">
    <w:name w:val="WWNum31"/>
    <w:basedOn w:val="a2"/>
    <w:rsid w:val="00A318F1"/>
    <w:pPr>
      <w:numPr>
        <w:numId w:val="16"/>
      </w:numPr>
    </w:pPr>
  </w:style>
  <w:style w:type="numbering" w:customStyle="1" w:styleId="WWNum34">
    <w:name w:val="WWNum34"/>
    <w:basedOn w:val="a2"/>
    <w:rsid w:val="00A318F1"/>
    <w:pPr>
      <w:numPr>
        <w:numId w:val="17"/>
      </w:numPr>
    </w:pPr>
  </w:style>
  <w:style w:type="numbering" w:customStyle="1" w:styleId="WWNum28">
    <w:name w:val="WWNum28"/>
    <w:basedOn w:val="a2"/>
    <w:rsid w:val="005114E0"/>
    <w:pPr>
      <w:numPr>
        <w:numId w:val="20"/>
      </w:numPr>
    </w:pPr>
  </w:style>
  <w:style w:type="character" w:styleId="a8">
    <w:name w:val="annotation reference"/>
    <w:basedOn w:val="a0"/>
    <w:uiPriority w:val="99"/>
    <w:semiHidden/>
    <w:unhideWhenUsed/>
    <w:rsid w:val="009D2D7D"/>
    <w:rPr>
      <w:sz w:val="16"/>
      <w:szCs w:val="16"/>
    </w:rPr>
  </w:style>
  <w:style w:type="paragraph" w:styleId="a9">
    <w:name w:val="annotation text"/>
    <w:basedOn w:val="a"/>
    <w:link w:val="aa"/>
    <w:uiPriority w:val="99"/>
    <w:semiHidden/>
    <w:unhideWhenUsed/>
    <w:rsid w:val="009D2D7D"/>
    <w:pPr>
      <w:spacing w:line="240" w:lineRule="auto"/>
    </w:pPr>
    <w:rPr>
      <w:sz w:val="20"/>
      <w:szCs w:val="20"/>
    </w:rPr>
  </w:style>
  <w:style w:type="character" w:customStyle="1" w:styleId="aa">
    <w:name w:val="Текст примечания Знак"/>
    <w:basedOn w:val="a0"/>
    <w:link w:val="a9"/>
    <w:uiPriority w:val="99"/>
    <w:semiHidden/>
    <w:rsid w:val="009D2D7D"/>
    <w:rPr>
      <w:sz w:val="20"/>
      <w:szCs w:val="20"/>
    </w:rPr>
  </w:style>
  <w:style w:type="paragraph" w:styleId="ab">
    <w:name w:val="annotation subject"/>
    <w:basedOn w:val="a9"/>
    <w:next w:val="a9"/>
    <w:link w:val="ac"/>
    <w:uiPriority w:val="99"/>
    <w:semiHidden/>
    <w:unhideWhenUsed/>
    <w:rsid w:val="009D2D7D"/>
    <w:rPr>
      <w:b/>
      <w:bCs/>
    </w:rPr>
  </w:style>
  <w:style w:type="character" w:customStyle="1" w:styleId="ac">
    <w:name w:val="Тема примечания Знак"/>
    <w:basedOn w:val="aa"/>
    <w:link w:val="ab"/>
    <w:uiPriority w:val="99"/>
    <w:semiHidden/>
    <w:rsid w:val="009D2D7D"/>
    <w:rPr>
      <w:b/>
      <w:bCs/>
      <w:sz w:val="20"/>
      <w:szCs w:val="20"/>
    </w:rPr>
  </w:style>
  <w:style w:type="paragraph" w:styleId="ad">
    <w:name w:val="Balloon Text"/>
    <w:basedOn w:val="a"/>
    <w:link w:val="ae"/>
    <w:uiPriority w:val="99"/>
    <w:semiHidden/>
    <w:unhideWhenUsed/>
    <w:rsid w:val="009D2D7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D2D7D"/>
    <w:rPr>
      <w:rFonts w:ascii="Segoe UI" w:hAnsi="Segoe UI" w:cs="Segoe UI"/>
      <w:sz w:val="18"/>
      <w:szCs w:val="18"/>
    </w:rPr>
  </w:style>
  <w:style w:type="character" w:styleId="af">
    <w:name w:val="Hyperlink"/>
    <w:basedOn w:val="a0"/>
    <w:uiPriority w:val="99"/>
    <w:unhideWhenUsed/>
    <w:rsid w:val="004F2B00"/>
    <w:rPr>
      <w:color w:val="0000FF"/>
      <w:u w:val="single"/>
    </w:rPr>
  </w:style>
  <w:style w:type="character" w:styleId="af0">
    <w:name w:val="FollowedHyperlink"/>
    <w:basedOn w:val="a0"/>
    <w:uiPriority w:val="99"/>
    <w:semiHidden/>
    <w:unhideWhenUsed/>
    <w:rsid w:val="004F2B00"/>
    <w:rPr>
      <w:color w:val="954F72" w:themeColor="followedHyperlink"/>
      <w:u w:val="single"/>
    </w:rPr>
  </w:style>
  <w:style w:type="paragraph" w:styleId="af1">
    <w:name w:val="header"/>
    <w:basedOn w:val="a"/>
    <w:link w:val="af2"/>
    <w:uiPriority w:val="99"/>
    <w:unhideWhenUsed/>
    <w:rsid w:val="0092190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21907"/>
  </w:style>
  <w:style w:type="paragraph" w:styleId="af3">
    <w:name w:val="footer"/>
    <w:basedOn w:val="a"/>
    <w:link w:val="af4"/>
    <w:uiPriority w:val="99"/>
    <w:unhideWhenUsed/>
    <w:rsid w:val="0092190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21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2B40"/>
    <w:pPr>
      <w:spacing w:after="0" w:line="240" w:lineRule="auto"/>
    </w:pPr>
    <w:rPr>
      <w:sz w:val="20"/>
      <w:szCs w:val="20"/>
    </w:rPr>
  </w:style>
  <w:style w:type="character" w:customStyle="1" w:styleId="a4">
    <w:name w:val="Текст сноски Знак"/>
    <w:basedOn w:val="a0"/>
    <w:link w:val="a3"/>
    <w:uiPriority w:val="99"/>
    <w:semiHidden/>
    <w:rsid w:val="00282B40"/>
    <w:rPr>
      <w:sz w:val="20"/>
      <w:szCs w:val="20"/>
    </w:rPr>
  </w:style>
  <w:style w:type="character" w:styleId="a5">
    <w:name w:val="footnote reference"/>
    <w:basedOn w:val="a0"/>
    <w:uiPriority w:val="99"/>
    <w:semiHidden/>
    <w:unhideWhenUsed/>
    <w:rsid w:val="00282B40"/>
    <w:rPr>
      <w:vertAlign w:val="superscript"/>
    </w:rPr>
  </w:style>
  <w:style w:type="table" w:styleId="a6">
    <w:name w:val="Table Grid"/>
    <w:basedOn w:val="a1"/>
    <w:uiPriority w:val="39"/>
    <w:rsid w:val="00A66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A66FA3"/>
    <w:pPr>
      <w:ind w:left="720"/>
      <w:contextualSpacing/>
    </w:pPr>
  </w:style>
  <w:style w:type="paragraph" w:customStyle="1" w:styleId="1">
    <w:name w:val="Абзац списка1"/>
    <w:basedOn w:val="a"/>
    <w:rsid w:val="00325C1A"/>
    <w:pPr>
      <w:spacing w:after="200" w:line="276" w:lineRule="auto"/>
      <w:ind w:left="720"/>
      <w:contextualSpacing/>
    </w:pPr>
    <w:rPr>
      <w:rFonts w:ascii="Calibri" w:eastAsia="Times New Roman" w:hAnsi="Calibri" w:cs="Times New Roman"/>
    </w:rPr>
  </w:style>
  <w:style w:type="paragraph" w:customStyle="1" w:styleId="Standard">
    <w:name w:val="Standard"/>
    <w:rsid w:val="00AB7700"/>
    <w:pPr>
      <w:suppressAutoHyphens/>
      <w:autoSpaceDN w:val="0"/>
      <w:spacing w:after="0" w:line="240" w:lineRule="auto"/>
      <w:textAlignment w:val="baseline"/>
    </w:pPr>
    <w:rPr>
      <w:rFonts w:ascii="Cambria" w:eastAsia="SimSun" w:hAnsi="Cambria" w:cs="F"/>
      <w:kern w:val="3"/>
      <w:sz w:val="24"/>
      <w:szCs w:val="24"/>
      <w:lang w:eastAsia="ru-RU"/>
    </w:rPr>
  </w:style>
  <w:style w:type="numbering" w:customStyle="1" w:styleId="WWNum6">
    <w:name w:val="WWNum6"/>
    <w:basedOn w:val="a2"/>
    <w:rsid w:val="00AB7700"/>
    <w:pPr>
      <w:numPr>
        <w:numId w:val="12"/>
      </w:numPr>
    </w:pPr>
  </w:style>
  <w:style w:type="numbering" w:customStyle="1" w:styleId="WWNum5">
    <w:name w:val="WWNum5"/>
    <w:basedOn w:val="a2"/>
    <w:rsid w:val="00AB7700"/>
    <w:pPr>
      <w:numPr>
        <w:numId w:val="13"/>
      </w:numPr>
    </w:pPr>
  </w:style>
  <w:style w:type="numbering" w:customStyle="1" w:styleId="WWNum13">
    <w:name w:val="WWNum13"/>
    <w:basedOn w:val="a2"/>
    <w:rsid w:val="00BC6BCC"/>
    <w:pPr>
      <w:numPr>
        <w:numId w:val="14"/>
      </w:numPr>
    </w:pPr>
  </w:style>
  <w:style w:type="numbering" w:customStyle="1" w:styleId="WWNum31">
    <w:name w:val="WWNum31"/>
    <w:basedOn w:val="a2"/>
    <w:rsid w:val="00A318F1"/>
    <w:pPr>
      <w:numPr>
        <w:numId w:val="16"/>
      </w:numPr>
    </w:pPr>
  </w:style>
  <w:style w:type="numbering" w:customStyle="1" w:styleId="WWNum34">
    <w:name w:val="WWNum34"/>
    <w:basedOn w:val="a2"/>
    <w:rsid w:val="00A318F1"/>
    <w:pPr>
      <w:numPr>
        <w:numId w:val="17"/>
      </w:numPr>
    </w:pPr>
  </w:style>
  <w:style w:type="numbering" w:customStyle="1" w:styleId="WWNum28">
    <w:name w:val="WWNum28"/>
    <w:basedOn w:val="a2"/>
    <w:rsid w:val="005114E0"/>
    <w:pPr>
      <w:numPr>
        <w:numId w:val="20"/>
      </w:numPr>
    </w:pPr>
  </w:style>
  <w:style w:type="character" w:styleId="a8">
    <w:name w:val="annotation reference"/>
    <w:basedOn w:val="a0"/>
    <w:uiPriority w:val="99"/>
    <w:semiHidden/>
    <w:unhideWhenUsed/>
    <w:rsid w:val="009D2D7D"/>
    <w:rPr>
      <w:sz w:val="16"/>
      <w:szCs w:val="16"/>
    </w:rPr>
  </w:style>
  <w:style w:type="paragraph" w:styleId="a9">
    <w:name w:val="annotation text"/>
    <w:basedOn w:val="a"/>
    <w:link w:val="aa"/>
    <w:uiPriority w:val="99"/>
    <w:semiHidden/>
    <w:unhideWhenUsed/>
    <w:rsid w:val="009D2D7D"/>
    <w:pPr>
      <w:spacing w:line="240" w:lineRule="auto"/>
    </w:pPr>
    <w:rPr>
      <w:sz w:val="20"/>
      <w:szCs w:val="20"/>
    </w:rPr>
  </w:style>
  <w:style w:type="character" w:customStyle="1" w:styleId="aa">
    <w:name w:val="Текст примечания Знак"/>
    <w:basedOn w:val="a0"/>
    <w:link w:val="a9"/>
    <w:uiPriority w:val="99"/>
    <w:semiHidden/>
    <w:rsid w:val="009D2D7D"/>
    <w:rPr>
      <w:sz w:val="20"/>
      <w:szCs w:val="20"/>
    </w:rPr>
  </w:style>
  <w:style w:type="paragraph" w:styleId="ab">
    <w:name w:val="annotation subject"/>
    <w:basedOn w:val="a9"/>
    <w:next w:val="a9"/>
    <w:link w:val="ac"/>
    <w:uiPriority w:val="99"/>
    <w:semiHidden/>
    <w:unhideWhenUsed/>
    <w:rsid w:val="009D2D7D"/>
    <w:rPr>
      <w:b/>
      <w:bCs/>
    </w:rPr>
  </w:style>
  <w:style w:type="character" w:customStyle="1" w:styleId="ac">
    <w:name w:val="Тема примечания Знак"/>
    <w:basedOn w:val="aa"/>
    <w:link w:val="ab"/>
    <w:uiPriority w:val="99"/>
    <w:semiHidden/>
    <w:rsid w:val="009D2D7D"/>
    <w:rPr>
      <w:b/>
      <w:bCs/>
      <w:sz w:val="20"/>
      <w:szCs w:val="20"/>
    </w:rPr>
  </w:style>
  <w:style w:type="paragraph" w:styleId="ad">
    <w:name w:val="Balloon Text"/>
    <w:basedOn w:val="a"/>
    <w:link w:val="ae"/>
    <w:uiPriority w:val="99"/>
    <w:semiHidden/>
    <w:unhideWhenUsed/>
    <w:rsid w:val="009D2D7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D2D7D"/>
    <w:rPr>
      <w:rFonts w:ascii="Segoe UI" w:hAnsi="Segoe UI" w:cs="Segoe UI"/>
      <w:sz w:val="18"/>
      <w:szCs w:val="18"/>
    </w:rPr>
  </w:style>
  <w:style w:type="character" w:styleId="af">
    <w:name w:val="Hyperlink"/>
    <w:basedOn w:val="a0"/>
    <w:uiPriority w:val="99"/>
    <w:unhideWhenUsed/>
    <w:rsid w:val="004F2B00"/>
    <w:rPr>
      <w:color w:val="0000FF"/>
      <w:u w:val="single"/>
    </w:rPr>
  </w:style>
  <w:style w:type="character" w:styleId="af0">
    <w:name w:val="FollowedHyperlink"/>
    <w:basedOn w:val="a0"/>
    <w:uiPriority w:val="99"/>
    <w:semiHidden/>
    <w:unhideWhenUsed/>
    <w:rsid w:val="004F2B00"/>
    <w:rPr>
      <w:color w:val="954F72" w:themeColor="followedHyperlink"/>
      <w:u w:val="single"/>
    </w:rPr>
  </w:style>
  <w:style w:type="paragraph" w:styleId="af1">
    <w:name w:val="header"/>
    <w:basedOn w:val="a"/>
    <w:link w:val="af2"/>
    <w:uiPriority w:val="99"/>
    <w:unhideWhenUsed/>
    <w:rsid w:val="0092190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21907"/>
  </w:style>
  <w:style w:type="paragraph" w:styleId="af3">
    <w:name w:val="footer"/>
    <w:basedOn w:val="a"/>
    <w:link w:val="af4"/>
    <w:uiPriority w:val="99"/>
    <w:unhideWhenUsed/>
    <w:rsid w:val="0092190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2932">
      <w:bodyDiv w:val="1"/>
      <w:marLeft w:val="0"/>
      <w:marRight w:val="0"/>
      <w:marTop w:val="0"/>
      <w:marBottom w:val="0"/>
      <w:divBdr>
        <w:top w:val="none" w:sz="0" w:space="0" w:color="auto"/>
        <w:left w:val="none" w:sz="0" w:space="0" w:color="auto"/>
        <w:bottom w:val="none" w:sz="0" w:space="0" w:color="auto"/>
        <w:right w:val="none" w:sz="0" w:space="0" w:color="auto"/>
      </w:divBdr>
    </w:div>
    <w:div w:id="96750905">
      <w:bodyDiv w:val="1"/>
      <w:marLeft w:val="0"/>
      <w:marRight w:val="0"/>
      <w:marTop w:val="0"/>
      <w:marBottom w:val="0"/>
      <w:divBdr>
        <w:top w:val="none" w:sz="0" w:space="0" w:color="auto"/>
        <w:left w:val="none" w:sz="0" w:space="0" w:color="auto"/>
        <w:bottom w:val="none" w:sz="0" w:space="0" w:color="auto"/>
        <w:right w:val="none" w:sz="0" w:space="0" w:color="auto"/>
      </w:divBdr>
    </w:div>
    <w:div w:id="324745840">
      <w:bodyDiv w:val="1"/>
      <w:marLeft w:val="0"/>
      <w:marRight w:val="0"/>
      <w:marTop w:val="0"/>
      <w:marBottom w:val="0"/>
      <w:divBdr>
        <w:top w:val="none" w:sz="0" w:space="0" w:color="auto"/>
        <w:left w:val="none" w:sz="0" w:space="0" w:color="auto"/>
        <w:bottom w:val="none" w:sz="0" w:space="0" w:color="auto"/>
        <w:right w:val="none" w:sz="0" w:space="0" w:color="auto"/>
      </w:divBdr>
    </w:div>
    <w:div w:id="409691386">
      <w:bodyDiv w:val="1"/>
      <w:marLeft w:val="0"/>
      <w:marRight w:val="0"/>
      <w:marTop w:val="0"/>
      <w:marBottom w:val="0"/>
      <w:divBdr>
        <w:top w:val="none" w:sz="0" w:space="0" w:color="auto"/>
        <w:left w:val="none" w:sz="0" w:space="0" w:color="auto"/>
        <w:bottom w:val="none" w:sz="0" w:space="0" w:color="auto"/>
        <w:right w:val="none" w:sz="0" w:space="0" w:color="auto"/>
      </w:divBdr>
      <w:divsChild>
        <w:div w:id="102262889">
          <w:marLeft w:val="446"/>
          <w:marRight w:val="0"/>
          <w:marTop w:val="0"/>
          <w:marBottom w:val="0"/>
          <w:divBdr>
            <w:top w:val="none" w:sz="0" w:space="0" w:color="auto"/>
            <w:left w:val="none" w:sz="0" w:space="0" w:color="auto"/>
            <w:bottom w:val="none" w:sz="0" w:space="0" w:color="auto"/>
            <w:right w:val="none" w:sz="0" w:space="0" w:color="auto"/>
          </w:divBdr>
        </w:div>
        <w:div w:id="123087066">
          <w:marLeft w:val="446"/>
          <w:marRight w:val="0"/>
          <w:marTop w:val="0"/>
          <w:marBottom w:val="0"/>
          <w:divBdr>
            <w:top w:val="none" w:sz="0" w:space="0" w:color="auto"/>
            <w:left w:val="none" w:sz="0" w:space="0" w:color="auto"/>
            <w:bottom w:val="none" w:sz="0" w:space="0" w:color="auto"/>
            <w:right w:val="none" w:sz="0" w:space="0" w:color="auto"/>
          </w:divBdr>
        </w:div>
        <w:div w:id="289677426">
          <w:marLeft w:val="446"/>
          <w:marRight w:val="0"/>
          <w:marTop w:val="0"/>
          <w:marBottom w:val="0"/>
          <w:divBdr>
            <w:top w:val="none" w:sz="0" w:space="0" w:color="auto"/>
            <w:left w:val="none" w:sz="0" w:space="0" w:color="auto"/>
            <w:bottom w:val="none" w:sz="0" w:space="0" w:color="auto"/>
            <w:right w:val="none" w:sz="0" w:space="0" w:color="auto"/>
          </w:divBdr>
        </w:div>
        <w:div w:id="364333816">
          <w:marLeft w:val="446"/>
          <w:marRight w:val="0"/>
          <w:marTop w:val="0"/>
          <w:marBottom w:val="0"/>
          <w:divBdr>
            <w:top w:val="none" w:sz="0" w:space="0" w:color="auto"/>
            <w:left w:val="none" w:sz="0" w:space="0" w:color="auto"/>
            <w:bottom w:val="none" w:sz="0" w:space="0" w:color="auto"/>
            <w:right w:val="none" w:sz="0" w:space="0" w:color="auto"/>
          </w:divBdr>
        </w:div>
        <w:div w:id="550917825">
          <w:marLeft w:val="446"/>
          <w:marRight w:val="0"/>
          <w:marTop w:val="0"/>
          <w:marBottom w:val="0"/>
          <w:divBdr>
            <w:top w:val="none" w:sz="0" w:space="0" w:color="auto"/>
            <w:left w:val="none" w:sz="0" w:space="0" w:color="auto"/>
            <w:bottom w:val="none" w:sz="0" w:space="0" w:color="auto"/>
            <w:right w:val="none" w:sz="0" w:space="0" w:color="auto"/>
          </w:divBdr>
        </w:div>
        <w:div w:id="1342439642">
          <w:marLeft w:val="446"/>
          <w:marRight w:val="0"/>
          <w:marTop w:val="0"/>
          <w:marBottom w:val="0"/>
          <w:divBdr>
            <w:top w:val="none" w:sz="0" w:space="0" w:color="auto"/>
            <w:left w:val="none" w:sz="0" w:space="0" w:color="auto"/>
            <w:bottom w:val="none" w:sz="0" w:space="0" w:color="auto"/>
            <w:right w:val="none" w:sz="0" w:space="0" w:color="auto"/>
          </w:divBdr>
        </w:div>
        <w:div w:id="1418357878">
          <w:marLeft w:val="446"/>
          <w:marRight w:val="0"/>
          <w:marTop w:val="0"/>
          <w:marBottom w:val="0"/>
          <w:divBdr>
            <w:top w:val="none" w:sz="0" w:space="0" w:color="auto"/>
            <w:left w:val="none" w:sz="0" w:space="0" w:color="auto"/>
            <w:bottom w:val="none" w:sz="0" w:space="0" w:color="auto"/>
            <w:right w:val="none" w:sz="0" w:space="0" w:color="auto"/>
          </w:divBdr>
        </w:div>
        <w:div w:id="1691755106">
          <w:marLeft w:val="446"/>
          <w:marRight w:val="0"/>
          <w:marTop w:val="0"/>
          <w:marBottom w:val="0"/>
          <w:divBdr>
            <w:top w:val="none" w:sz="0" w:space="0" w:color="auto"/>
            <w:left w:val="none" w:sz="0" w:space="0" w:color="auto"/>
            <w:bottom w:val="none" w:sz="0" w:space="0" w:color="auto"/>
            <w:right w:val="none" w:sz="0" w:space="0" w:color="auto"/>
          </w:divBdr>
        </w:div>
      </w:divsChild>
    </w:div>
    <w:div w:id="826895075">
      <w:bodyDiv w:val="1"/>
      <w:marLeft w:val="0"/>
      <w:marRight w:val="0"/>
      <w:marTop w:val="0"/>
      <w:marBottom w:val="0"/>
      <w:divBdr>
        <w:top w:val="none" w:sz="0" w:space="0" w:color="auto"/>
        <w:left w:val="none" w:sz="0" w:space="0" w:color="auto"/>
        <w:bottom w:val="none" w:sz="0" w:space="0" w:color="auto"/>
        <w:right w:val="none" w:sz="0" w:space="0" w:color="auto"/>
      </w:divBdr>
    </w:div>
    <w:div w:id="1115055109">
      <w:bodyDiv w:val="1"/>
      <w:marLeft w:val="0"/>
      <w:marRight w:val="0"/>
      <w:marTop w:val="0"/>
      <w:marBottom w:val="0"/>
      <w:divBdr>
        <w:top w:val="none" w:sz="0" w:space="0" w:color="auto"/>
        <w:left w:val="none" w:sz="0" w:space="0" w:color="auto"/>
        <w:bottom w:val="none" w:sz="0" w:space="0" w:color="auto"/>
        <w:right w:val="none" w:sz="0" w:space="0" w:color="auto"/>
      </w:divBdr>
    </w:div>
    <w:div w:id="1472595393">
      <w:bodyDiv w:val="1"/>
      <w:marLeft w:val="0"/>
      <w:marRight w:val="0"/>
      <w:marTop w:val="0"/>
      <w:marBottom w:val="0"/>
      <w:divBdr>
        <w:top w:val="none" w:sz="0" w:space="0" w:color="auto"/>
        <w:left w:val="none" w:sz="0" w:space="0" w:color="auto"/>
        <w:bottom w:val="none" w:sz="0" w:space="0" w:color="auto"/>
        <w:right w:val="none" w:sz="0" w:space="0" w:color="auto"/>
      </w:divBdr>
    </w:div>
    <w:div w:id="1492208507">
      <w:bodyDiv w:val="1"/>
      <w:marLeft w:val="0"/>
      <w:marRight w:val="0"/>
      <w:marTop w:val="0"/>
      <w:marBottom w:val="0"/>
      <w:divBdr>
        <w:top w:val="none" w:sz="0" w:space="0" w:color="auto"/>
        <w:left w:val="none" w:sz="0" w:space="0" w:color="auto"/>
        <w:bottom w:val="none" w:sz="0" w:space="0" w:color="auto"/>
        <w:right w:val="none" w:sz="0" w:space="0" w:color="auto"/>
      </w:divBdr>
      <w:divsChild>
        <w:div w:id="372272548">
          <w:marLeft w:val="720"/>
          <w:marRight w:val="0"/>
          <w:marTop w:val="200"/>
          <w:marBottom w:val="0"/>
          <w:divBdr>
            <w:top w:val="none" w:sz="0" w:space="0" w:color="auto"/>
            <w:left w:val="none" w:sz="0" w:space="0" w:color="auto"/>
            <w:bottom w:val="none" w:sz="0" w:space="0" w:color="auto"/>
            <w:right w:val="none" w:sz="0" w:space="0" w:color="auto"/>
          </w:divBdr>
        </w:div>
        <w:div w:id="430274197">
          <w:marLeft w:val="720"/>
          <w:marRight w:val="0"/>
          <w:marTop w:val="200"/>
          <w:marBottom w:val="0"/>
          <w:divBdr>
            <w:top w:val="none" w:sz="0" w:space="0" w:color="auto"/>
            <w:left w:val="none" w:sz="0" w:space="0" w:color="auto"/>
            <w:bottom w:val="none" w:sz="0" w:space="0" w:color="auto"/>
            <w:right w:val="none" w:sz="0" w:space="0" w:color="auto"/>
          </w:divBdr>
        </w:div>
        <w:div w:id="757099289">
          <w:marLeft w:val="720"/>
          <w:marRight w:val="0"/>
          <w:marTop w:val="200"/>
          <w:marBottom w:val="0"/>
          <w:divBdr>
            <w:top w:val="none" w:sz="0" w:space="0" w:color="auto"/>
            <w:left w:val="none" w:sz="0" w:space="0" w:color="auto"/>
            <w:bottom w:val="none" w:sz="0" w:space="0" w:color="auto"/>
            <w:right w:val="none" w:sz="0" w:space="0" w:color="auto"/>
          </w:divBdr>
        </w:div>
      </w:divsChild>
    </w:div>
    <w:div w:id="1608079529">
      <w:bodyDiv w:val="1"/>
      <w:marLeft w:val="0"/>
      <w:marRight w:val="0"/>
      <w:marTop w:val="0"/>
      <w:marBottom w:val="0"/>
      <w:divBdr>
        <w:top w:val="none" w:sz="0" w:space="0" w:color="auto"/>
        <w:left w:val="none" w:sz="0" w:space="0" w:color="auto"/>
        <w:bottom w:val="none" w:sz="0" w:space="0" w:color="auto"/>
        <w:right w:val="none" w:sz="0" w:space="0" w:color="auto"/>
      </w:divBdr>
    </w:div>
    <w:div w:id="1686053156">
      <w:bodyDiv w:val="1"/>
      <w:marLeft w:val="0"/>
      <w:marRight w:val="0"/>
      <w:marTop w:val="0"/>
      <w:marBottom w:val="0"/>
      <w:divBdr>
        <w:top w:val="none" w:sz="0" w:space="0" w:color="auto"/>
        <w:left w:val="none" w:sz="0" w:space="0" w:color="auto"/>
        <w:bottom w:val="none" w:sz="0" w:space="0" w:color="auto"/>
        <w:right w:val="none" w:sz="0" w:space="0" w:color="auto"/>
      </w:divBdr>
    </w:div>
    <w:div w:id="1780683433">
      <w:bodyDiv w:val="1"/>
      <w:marLeft w:val="0"/>
      <w:marRight w:val="0"/>
      <w:marTop w:val="0"/>
      <w:marBottom w:val="0"/>
      <w:divBdr>
        <w:top w:val="none" w:sz="0" w:space="0" w:color="auto"/>
        <w:left w:val="none" w:sz="0" w:space="0" w:color="auto"/>
        <w:bottom w:val="none" w:sz="0" w:space="0" w:color="auto"/>
        <w:right w:val="none" w:sz="0" w:space="0" w:color="auto"/>
      </w:divBdr>
    </w:div>
    <w:div w:id="207993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ibugra@or86.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xmao.qusilisk.beget.tech/upload/dokumenty/monitoring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0B6B-25A1-45BC-AF52-97E4DE59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9823</Words>
  <Characters>55996</Characters>
  <Application>Microsoft Office Word</Application>
  <DocSecurity>4</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Пономаренко Александр Алексеевич</dc:creator>
  <cp:lastModifiedBy>Феоктистова Татьяна Павловна</cp:lastModifiedBy>
  <cp:revision>2</cp:revision>
  <cp:lastPrinted>2019-06-03T11:44:00Z</cp:lastPrinted>
  <dcterms:created xsi:type="dcterms:W3CDTF">2019-06-11T04:28:00Z</dcterms:created>
  <dcterms:modified xsi:type="dcterms:W3CDTF">2019-06-11T04:28:00Z</dcterms:modified>
</cp:coreProperties>
</file>